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7D54" w14:textId="77777777" w:rsidR="001819DB" w:rsidRPr="0017134F" w:rsidRDefault="001819DB" w:rsidP="00B07D1A">
      <w:pPr>
        <w:pStyle w:val="IEEETitle"/>
        <w:spacing w:line="276" w:lineRule="auto"/>
        <w:outlineLvl w:val="0"/>
        <w:rPr>
          <w:rFonts w:ascii="Cambria" w:hAnsi="Cambria"/>
          <w:b/>
          <w:sz w:val="28"/>
          <w:szCs w:val="28"/>
        </w:rPr>
      </w:pPr>
      <w:r w:rsidRPr="0017134F">
        <w:rPr>
          <w:rStyle w:val="shorttext"/>
          <w:rFonts w:ascii="Cambria" w:hAnsi="Cambria"/>
          <w:b/>
          <w:sz w:val="32"/>
          <w:szCs w:val="28"/>
          <w:shd w:val="clear" w:color="auto" w:fill="FFFFFF"/>
        </w:rPr>
        <w:t xml:space="preserve">Judul Artikel </w:t>
      </w:r>
      <w:r>
        <w:rPr>
          <w:rStyle w:val="shorttext"/>
          <w:rFonts w:ascii="Cambria" w:hAnsi="Cambria"/>
          <w:b/>
          <w:sz w:val="32"/>
          <w:szCs w:val="28"/>
          <w:shd w:val="clear" w:color="auto" w:fill="FFFFFF"/>
          <w:lang w:val="en-US"/>
        </w:rPr>
        <w:t>ditulis Singkat dan Jelas, ditulis dengan Huruf Tebal Maksimal 1</w:t>
      </w:r>
      <w:r w:rsidR="008D279E">
        <w:rPr>
          <w:rStyle w:val="shorttext"/>
          <w:rFonts w:ascii="Cambria" w:hAnsi="Cambria"/>
          <w:b/>
          <w:sz w:val="32"/>
          <w:szCs w:val="28"/>
          <w:shd w:val="clear" w:color="auto" w:fill="FFFFFF"/>
          <w:lang w:val="en-US"/>
        </w:rPr>
        <w:t>5</w:t>
      </w:r>
      <w:r>
        <w:rPr>
          <w:rStyle w:val="shorttext"/>
          <w:rFonts w:ascii="Cambria" w:hAnsi="Cambria"/>
          <w:b/>
          <w:sz w:val="32"/>
          <w:szCs w:val="28"/>
          <w:shd w:val="clear" w:color="auto" w:fill="FFFFFF"/>
          <w:lang w:val="en-US"/>
        </w:rPr>
        <w:t xml:space="preserve"> Kata</w:t>
      </w:r>
      <w:r w:rsidRPr="0017134F">
        <w:rPr>
          <w:rFonts w:ascii="Cambria" w:hAnsi="Cambria"/>
          <w:b/>
          <w:sz w:val="20"/>
          <w:szCs w:val="20"/>
        </w:rPr>
        <w:t>→</w:t>
      </w:r>
      <w:r w:rsidRPr="0017134F">
        <w:rPr>
          <w:rStyle w:val="shorttext"/>
          <w:rFonts w:ascii="Cambria" w:hAnsi="Cambria"/>
          <w:b/>
          <w:sz w:val="32"/>
          <w:szCs w:val="28"/>
          <w:shd w:val="clear" w:color="auto" w:fill="FFFFFF"/>
        </w:rPr>
        <w:t xml:space="preserve"> (</w:t>
      </w:r>
      <w:r w:rsidRPr="0017134F">
        <w:rPr>
          <w:rStyle w:val="shorttext"/>
          <w:rFonts w:ascii="Cambria" w:hAnsi="Cambria"/>
          <w:b/>
          <w:sz w:val="32"/>
          <w:szCs w:val="28"/>
          <w:shd w:val="clear" w:color="auto" w:fill="FFFFFF"/>
          <w:lang w:val="en-US"/>
        </w:rPr>
        <w:t xml:space="preserve">Cambria Font, </w:t>
      </w:r>
      <w:r w:rsidRPr="0017134F">
        <w:rPr>
          <w:rStyle w:val="shorttext"/>
          <w:rFonts w:ascii="Cambria" w:hAnsi="Cambria"/>
          <w:b/>
          <w:i/>
          <w:sz w:val="32"/>
          <w:szCs w:val="28"/>
          <w:shd w:val="clear" w:color="auto" w:fill="FFFFFF"/>
        </w:rPr>
        <w:t>1</w:t>
      </w:r>
      <w:r>
        <w:rPr>
          <w:rStyle w:val="shorttext"/>
          <w:rFonts w:ascii="Cambria" w:hAnsi="Cambria"/>
          <w:b/>
          <w:i/>
          <w:sz w:val="32"/>
          <w:szCs w:val="28"/>
          <w:shd w:val="clear" w:color="auto" w:fill="FFFFFF"/>
          <w:lang w:val="en-US"/>
        </w:rPr>
        <w:t>4</w:t>
      </w:r>
      <w:r w:rsidRPr="0017134F">
        <w:rPr>
          <w:rStyle w:val="shorttext"/>
          <w:rFonts w:ascii="Cambria" w:hAnsi="Cambria"/>
          <w:b/>
          <w:i/>
          <w:sz w:val="32"/>
          <w:szCs w:val="28"/>
          <w:shd w:val="clear" w:color="auto" w:fill="FFFFFF"/>
        </w:rPr>
        <w:t xml:space="preserve"> p</w:t>
      </w:r>
      <w:r w:rsidRPr="0017134F">
        <w:rPr>
          <w:rStyle w:val="shorttext"/>
          <w:rFonts w:ascii="Cambria" w:hAnsi="Cambria"/>
          <w:b/>
          <w:i/>
          <w:sz w:val="32"/>
          <w:szCs w:val="28"/>
          <w:shd w:val="clear" w:color="auto" w:fill="FFFFFF"/>
          <w:lang w:val="en-US"/>
        </w:rPr>
        <w:t>t, rata tengah</w:t>
      </w:r>
      <w:r w:rsidRPr="0017134F">
        <w:rPr>
          <w:rStyle w:val="shorttext"/>
          <w:rFonts w:ascii="Cambria" w:hAnsi="Cambria"/>
          <w:b/>
          <w:sz w:val="32"/>
          <w:szCs w:val="28"/>
          <w:shd w:val="clear" w:color="auto" w:fill="FFFFFF"/>
        </w:rPr>
        <w:t>)</w:t>
      </w:r>
    </w:p>
    <w:p w14:paraId="3A69CC9E" w14:textId="77777777" w:rsidR="001819DB" w:rsidRPr="0017134F" w:rsidRDefault="001819DB" w:rsidP="001819DB">
      <w:pPr>
        <w:jc w:val="center"/>
        <w:rPr>
          <w:rFonts w:ascii="Cambria" w:hAnsi="Cambria"/>
          <w:sz w:val="20"/>
          <w:szCs w:val="22"/>
        </w:rPr>
      </w:pPr>
      <w:r w:rsidRPr="0017134F">
        <w:rPr>
          <w:rFonts w:ascii="Cambria" w:hAnsi="Cambria"/>
          <w:b/>
          <w:sz w:val="22"/>
          <w:szCs w:val="22"/>
        </w:rPr>
        <w:t>Nama Penulis</w:t>
      </w:r>
      <w:r w:rsidRPr="0017134F">
        <w:rPr>
          <w:rFonts w:ascii="Cambria" w:hAnsi="Cambria"/>
          <w:b/>
          <w:sz w:val="22"/>
          <w:szCs w:val="22"/>
          <w:vertAlign w:val="superscript"/>
        </w:rPr>
        <w:t>1</w:t>
      </w:r>
      <w:r w:rsidRPr="0017134F">
        <w:rPr>
          <w:rFonts w:ascii="Cambria" w:hAnsi="Cambria"/>
          <w:b/>
          <w:sz w:val="22"/>
          <w:szCs w:val="22"/>
          <w:vertAlign w:val="superscript"/>
          <w:lang w:val="en-US"/>
        </w:rPr>
        <w:t>*</w:t>
      </w:r>
      <w:r w:rsidRPr="0017134F">
        <w:rPr>
          <w:rFonts w:ascii="Cambria" w:hAnsi="Cambria"/>
          <w:b/>
          <w:sz w:val="22"/>
          <w:szCs w:val="22"/>
        </w:rPr>
        <w:t>, Nama Penulis</w:t>
      </w:r>
      <w:r w:rsidRPr="0017134F">
        <w:rPr>
          <w:rFonts w:ascii="Cambria" w:hAnsi="Cambria"/>
          <w:b/>
          <w:sz w:val="22"/>
          <w:szCs w:val="22"/>
          <w:vertAlign w:val="superscript"/>
        </w:rPr>
        <w:t>2</w:t>
      </w:r>
      <w:r w:rsidRPr="0017134F">
        <w:rPr>
          <w:rFonts w:ascii="Cambria" w:hAnsi="Cambria"/>
          <w:b/>
          <w:sz w:val="22"/>
          <w:szCs w:val="22"/>
        </w:rPr>
        <w:t>, Nama Penulis</w:t>
      </w:r>
      <w:r w:rsidRPr="0017134F">
        <w:rPr>
          <w:rFonts w:ascii="Cambria" w:hAnsi="Cambria"/>
          <w:b/>
          <w:sz w:val="22"/>
          <w:szCs w:val="22"/>
          <w:vertAlign w:val="superscript"/>
          <w:lang w:val="en-US"/>
        </w:rPr>
        <w:t>3</w:t>
      </w:r>
      <w:r w:rsidRPr="0017134F">
        <w:rPr>
          <w:rFonts w:ascii="Cambria" w:hAnsi="Cambria"/>
          <w:sz w:val="22"/>
          <w:szCs w:val="22"/>
          <w:vertAlign w:val="superscript"/>
        </w:rPr>
        <w:t xml:space="preserve">...dst </w:t>
      </w:r>
      <w:r w:rsidRPr="0017134F">
        <w:rPr>
          <w:rFonts w:ascii="Cambria" w:hAnsi="Cambria"/>
          <w:b/>
          <w:sz w:val="20"/>
          <w:szCs w:val="20"/>
        </w:rPr>
        <w:t>→</w:t>
      </w:r>
      <w:r w:rsidRPr="0017134F">
        <w:rPr>
          <w:rFonts w:ascii="Cambria" w:hAnsi="Cambria"/>
          <w:sz w:val="22"/>
          <w:szCs w:val="22"/>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2"/>
          <w:szCs w:val="22"/>
        </w:rPr>
        <w:t xml:space="preserve">11 </w:t>
      </w:r>
      <w:r w:rsidRPr="0017134F">
        <w:rPr>
          <w:rFonts w:ascii="Cambria" w:hAnsi="Cambria"/>
          <w:i/>
          <w:sz w:val="22"/>
          <w:szCs w:val="22"/>
        </w:rPr>
        <w:t>pt</w:t>
      </w:r>
      <w:r w:rsidRPr="0017134F">
        <w:rPr>
          <w:rFonts w:ascii="Cambria" w:hAnsi="Cambria"/>
          <w:sz w:val="22"/>
          <w:szCs w:val="22"/>
        </w:rPr>
        <w:t>)</w:t>
      </w:r>
    </w:p>
    <w:p w14:paraId="07DB9FB8"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rPr>
        <w:t>1</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0F8B12EA"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lang w:val="en-US"/>
        </w:rPr>
        <w:t>2</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65614FE8" w14:textId="77777777" w:rsidR="001819DB" w:rsidRPr="0017134F" w:rsidRDefault="001819DB" w:rsidP="001819DB">
      <w:pPr>
        <w:jc w:val="center"/>
        <w:rPr>
          <w:rFonts w:ascii="Cambria" w:hAnsi="Cambria"/>
          <w:sz w:val="20"/>
          <w:szCs w:val="22"/>
          <w:lang w:eastAsia="en-GB"/>
        </w:rPr>
      </w:pPr>
      <w:r w:rsidRPr="0017134F">
        <w:rPr>
          <w:rFonts w:ascii="Cambria" w:hAnsi="Cambria"/>
          <w:sz w:val="20"/>
          <w:szCs w:val="22"/>
          <w:lang w:val="en-US"/>
        </w:rPr>
        <w:t xml:space="preserve"> </w:t>
      </w:r>
      <w:r>
        <w:rPr>
          <w:rFonts w:ascii="Cambria" w:hAnsi="Cambria"/>
          <w:sz w:val="20"/>
          <w:szCs w:val="22"/>
          <w:vertAlign w:val="superscript"/>
          <w:lang w:val="en-US"/>
        </w:rPr>
        <w:t>3</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61435A43" w14:textId="77777777" w:rsidR="004D73DA" w:rsidRDefault="001819DB" w:rsidP="004D73DA">
      <w:pPr>
        <w:jc w:val="center"/>
        <w:outlineLvl w:val="0"/>
        <w:rPr>
          <w:rFonts w:ascii="Cambria" w:hAnsi="Cambria"/>
          <w:sz w:val="20"/>
          <w:szCs w:val="22"/>
          <w:lang w:eastAsia="en-GB"/>
        </w:rPr>
      </w:pPr>
      <w:r w:rsidRPr="0017134F">
        <w:rPr>
          <w:rFonts w:ascii="Cambria" w:hAnsi="Cambria"/>
          <w:sz w:val="20"/>
          <w:szCs w:val="22"/>
          <w:lang w:val="en-US"/>
        </w:rPr>
        <w:t xml:space="preserve">*Penulis koresponden, </w:t>
      </w:r>
      <w:r w:rsidRPr="0017134F">
        <w:rPr>
          <w:rFonts w:ascii="Cambria" w:hAnsi="Cambria"/>
          <w:i/>
          <w:sz w:val="20"/>
          <w:szCs w:val="22"/>
          <w:lang w:val="en-US"/>
        </w:rPr>
        <w:t>e</w:t>
      </w:r>
      <w:r w:rsidRPr="0017134F">
        <w:rPr>
          <w:rFonts w:ascii="Cambria" w:hAnsi="Cambria"/>
          <w:i/>
          <w:sz w:val="20"/>
          <w:szCs w:val="22"/>
        </w:rPr>
        <w:t>-mail</w:t>
      </w:r>
      <w:r w:rsidRPr="0017134F">
        <w:rPr>
          <w:rFonts w:ascii="Cambria" w:hAnsi="Cambria"/>
          <w:sz w:val="20"/>
          <w:szCs w:val="22"/>
        </w:rPr>
        <w:t>:.....@....com. No. HP yg dpt dihubungi</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14:paraId="6FEA9427" w14:textId="77777777" w:rsidR="001819DB" w:rsidRPr="004D73DA" w:rsidRDefault="001819DB" w:rsidP="004D73DA">
      <w:pPr>
        <w:jc w:val="center"/>
        <w:outlineLvl w:val="0"/>
        <w:rPr>
          <w:rFonts w:ascii="Cambria" w:hAnsi="Cambria"/>
          <w:sz w:val="20"/>
          <w:szCs w:val="22"/>
          <w:lang w:eastAsia="en-GB"/>
        </w:rPr>
        <w:sectPr w:rsidR="001819DB" w:rsidRPr="004D73DA" w:rsidSect="004D73DA">
          <w:footerReference w:type="default" r:id="rId7"/>
          <w:headerReference w:type="first" r:id="rId8"/>
          <w:footerReference w:type="first" r:id="rId9"/>
          <w:pgSz w:w="11906" w:h="16838" w:code="9"/>
          <w:pgMar w:top="1701" w:right="1134" w:bottom="1134" w:left="1701" w:header="567" w:footer="454" w:gutter="0"/>
          <w:cols w:space="708"/>
          <w:titlePg/>
          <w:docGrid w:linePitch="360"/>
        </w:sectPr>
      </w:pPr>
      <w:r w:rsidRPr="0017134F">
        <w:rPr>
          <w:rFonts w:ascii="Cambria" w:hAnsi="Cambria"/>
          <w:sz w:val="22"/>
          <w:lang w:val="en-US" w:eastAsia="en-US"/>
        </w:rPr>
        <mc:AlternateContent>
          <mc:Choice Requires="wps">
            <w:drawing>
              <wp:anchor distT="0" distB="0" distL="114300" distR="114300" simplePos="0" relativeHeight="251660288" behindDoc="0" locked="0" layoutInCell="1" allowOverlap="1" wp14:anchorId="28BFB1B9" wp14:editId="5D11DC26">
                <wp:simplePos x="0" y="0"/>
                <wp:positionH relativeFrom="column">
                  <wp:posOffset>48895</wp:posOffset>
                </wp:positionH>
                <wp:positionV relativeFrom="paragraph">
                  <wp:posOffset>48895</wp:posOffset>
                </wp:positionV>
                <wp:extent cx="5542280" cy="9525"/>
                <wp:effectExtent l="0" t="0" r="2032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B275A" id="_x0000_t32" coordsize="21600,21600" o:spt="32" o:oned="t" path="m,l21600,21600e" filled="f">
                <v:path arrowok="t" fillok="f" o:connecttype="none"/>
                <o:lock v:ext="edit" shapetype="t"/>
              </v:shapetype>
              <v:shape id="Straight Arrow Connector 6" o:spid="_x0000_s1026" type="#_x0000_t32" style="position:absolute;margin-left:3.85pt;margin-top:3.85pt;width:436.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"/>
            </w:pict>
          </mc:Fallback>
        </mc:AlternateContent>
      </w:r>
    </w:p>
    <w:p w14:paraId="154297E1" w14:textId="77777777" w:rsidR="001819DB" w:rsidRDefault="001819DB" w:rsidP="00617411">
      <w:pPr>
        <w:pStyle w:val="Abstract"/>
        <w:tabs>
          <w:tab w:val="left" w:pos="3686"/>
          <w:tab w:val="left" w:pos="8505"/>
        </w:tabs>
        <w:spacing w:before="0"/>
        <w:ind w:right="22" w:firstLine="0"/>
        <w:rPr>
          <w:rFonts w:ascii="Cambria" w:hAnsi="Cambria"/>
          <w:b w:val="0"/>
          <w:sz w:val="20"/>
          <w:szCs w:val="20"/>
          <w:lang w:val="id-ID"/>
        </w:rPr>
      </w:pPr>
      <w:r w:rsidRPr="00617411">
        <w:rPr>
          <w:rFonts w:ascii="Cambria" w:hAnsi="Cambria"/>
          <w:iCs/>
          <w:sz w:val="20"/>
          <w:szCs w:val="20"/>
          <w:lang w:val="id-ID"/>
        </w:rPr>
        <w:t>Abstrak:</w:t>
      </w:r>
      <w:r w:rsidRPr="00617411">
        <w:rPr>
          <w:rFonts w:ascii="Cambria" w:hAnsi="Cambria"/>
          <w:i/>
          <w:iCs/>
          <w:sz w:val="20"/>
          <w:szCs w:val="20"/>
          <w:lang w:val="id-ID"/>
        </w:rPr>
        <w:t xml:space="preserve"> </w:t>
      </w:r>
      <w:r w:rsidRPr="00617411">
        <w:rPr>
          <w:rFonts w:ascii="Cambria" w:hAnsi="Cambria"/>
          <w:b w:val="0"/>
          <w:sz w:val="20"/>
          <w:szCs w:val="20"/>
          <w:lang w:val="id-ID"/>
        </w:rPr>
        <w:t xml:space="preserve">Abstrak ditulis dalam bahasa Inggris, dengan jarak antar baris 1 spasi dan </w:t>
      </w:r>
      <w:r w:rsidRPr="00617411">
        <w:rPr>
          <w:rFonts w:ascii="Cambria" w:hAnsi="Cambria"/>
          <w:b w:val="0"/>
          <w:sz w:val="20"/>
          <w:szCs w:val="20"/>
        </w:rPr>
        <w:t>Font Cambria</w:t>
      </w:r>
      <w:r w:rsidRPr="00617411">
        <w:rPr>
          <w:rFonts w:ascii="Cambria" w:hAnsi="Cambria"/>
          <w:b w:val="0"/>
          <w:sz w:val="20"/>
          <w:szCs w:val="20"/>
          <w:lang w:val="id-ID"/>
        </w:rPr>
        <w:t xml:space="preserve"> 1</w:t>
      </w:r>
      <w:r w:rsidR="00617411" w:rsidRPr="00617411">
        <w:rPr>
          <w:rFonts w:ascii="Cambria" w:hAnsi="Cambria"/>
          <w:b w:val="0"/>
          <w:sz w:val="20"/>
          <w:szCs w:val="20"/>
        </w:rPr>
        <w:t>0</w:t>
      </w:r>
      <w:r w:rsidRPr="00617411">
        <w:rPr>
          <w:rFonts w:ascii="Cambria" w:hAnsi="Cambria"/>
          <w:b w:val="0"/>
          <w:sz w:val="20"/>
          <w:szCs w:val="20"/>
        </w:rPr>
        <w:t xml:space="preserve"> pt</w:t>
      </w:r>
      <w:r w:rsidRPr="00617411">
        <w:rPr>
          <w:rFonts w:ascii="Cambria" w:hAnsi="Cambria"/>
          <w:b w:val="0"/>
          <w:sz w:val="20"/>
          <w:szCs w:val="20"/>
          <w:lang w:val="id-ID"/>
        </w:rPr>
        <w:t xml:space="preserve">. Abstrak terdiri dari 150-250 kata dan hanya terdiri dari 1 paragraf, berisi poin-poin utama penelitian, seperti tujuan, metode, hasil penelitian, kebaruan, dan implikasi. Abstrak </w:t>
      </w:r>
      <w:r w:rsidR="00136D40" w:rsidRPr="00617411">
        <w:rPr>
          <w:rFonts w:ascii="Cambria" w:hAnsi="Cambria"/>
          <w:b w:val="0"/>
          <w:sz w:val="20"/>
          <w:szCs w:val="20"/>
        </w:rPr>
        <w:t>memberikan</w:t>
      </w:r>
      <w:r w:rsidRPr="00617411">
        <w:rPr>
          <w:rFonts w:ascii="Cambria" w:hAnsi="Cambria"/>
          <w:b w:val="0"/>
          <w:sz w:val="20"/>
          <w:szCs w:val="20"/>
          <w:lang w:val="id-ID"/>
        </w:rPr>
        <w:t xml:space="preserve"> gambar</w:t>
      </w:r>
      <w:r w:rsidR="00136D40" w:rsidRPr="00617411">
        <w:rPr>
          <w:rFonts w:ascii="Cambria" w:hAnsi="Cambria"/>
          <w:b w:val="0"/>
          <w:sz w:val="20"/>
          <w:szCs w:val="20"/>
        </w:rPr>
        <w:t>a</w:t>
      </w:r>
      <w:r w:rsidRPr="00617411">
        <w:rPr>
          <w:rFonts w:ascii="Cambria" w:hAnsi="Cambria"/>
          <w:b w:val="0"/>
          <w:sz w:val="20"/>
          <w:szCs w:val="20"/>
          <w:lang w:val="id-ID"/>
        </w:rPr>
        <w:t xml:space="preserve">n </w:t>
      </w:r>
      <w:r w:rsidR="00136D40" w:rsidRPr="00617411">
        <w:rPr>
          <w:rFonts w:ascii="Cambria" w:hAnsi="Cambria"/>
          <w:b w:val="0"/>
          <w:sz w:val="20"/>
          <w:szCs w:val="20"/>
        </w:rPr>
        <w:t>umum tentang isi artikel jurnal tersebut</w:t>
      </w:r>
      <w:r w:rsidRPr="00617411">
        <w:rPr>
          <w:rFonts w:ascii="Cambria" w:hAnsi="Cambria"/>
          <w:b w:val="0"/>
          <w:sz w:val="20"/>
          <w:szCs w:val="20"/>
          <w:lang w:val="id-ID"/>
        </w:rPr>
        <w:t xml:space="preserve">. </w:t>
      </w:r>
      <w:r w:rsidR="00136D40" w:rsidRPr="00617411">
        <w:rPr>
          <w:rFonts w:ascii="Cambria" w:hAnsi="Cambria"/>
          <w:b w:val="0"/>
          <w:sz w:val="20"/>
          <w:szCs w:val="20"/>
          <w:lang w:val="id-ID"/>
        </w:rPr>
        <w:t xml:space="preserve">ika terdapat istilah-istilah asing yang belum dibakukan ditulis </w:t>
      </w:r>
      <w:r w:rsidR="00136D40" w:rsidRPr="00617411">
        <w:rPr>
          <w:rFonts w:ascii="Cambria" w:hAnsi="Cambria"/>
          <w:b w:val="0"/>
          <w:i/>
          <w:sz w:val="20"/>
          <w:szCs w:val="20"/>
          <w:lang w:val="id-ID"/>
        </w:rPr>
        <w:t>italic</w:t>
      </w:r>
      <w:r w:rsidR="00136D40" w:rsidRPr="00617411">
        <w:rPr>
          <w:rFonts w:ascii="Cambria" w:hAnsi="Cambria"/>
          <w:b w:val="0"/>
          <w:sz w:val="20"/>
          <w:szCs w:val="20"/>
          <w:lang w:val="id-ID"/>
        </w:rPr>
        <w:t>.</w:t>
      </w:r>
    </w:p>
    <w:p w14:paraId="36C94205" w14:textId="77777777" w:rsidR="00617411" w:rsidRPr="00617411" w:rsidRDefault="00617411" w:rsidP="00617411">
      <w:pPr>
        <w:rPr>
          <w:lang w:eastAsia="en-US"/>
        </w:rPr>
      </w:pPr>
    </w:p>
    <w:p w14:paraId="61F684E5" w14:textId="77777777" w:rsidR="00FF56F3" w:rsidRPr="00617411" w:rsidRDefault="001819DB" w:rsidP="004D73DA">
      <w:pPr>
        <w:pStyle w:val="IEEEAbtract"/>
        <w:ind w:right="140"/>
        <w:outlineLvl w:val="0"/>
        <w:rPr>
          <w:rFonts w:ascii="Cambria" w:hAnsi="Cambria"/>
          <w:sz w:val="20"/>
          <w:szCs w:val="20"/>
          <w:lang w:val="en-US" w:eastAsia="en-US"/>
        </w:rPr>
      </w:pPr>
      <w:r w:rsidRPr="00617411">
        <w:rPr>
          <w:rStyle w:val="IEEEAbstractHeadingChar"/>
          <w:rFonts w:ascii="Cambria" w:hAnsi="Cambria"/>
          <w:b/>
          <w:i w:val="0"/>
          <w:sz w:val="20"/>
          <w:szCs w:val="20"/>
          <w:lang w:val="id-ID"/>
        </w:rPr>
        <w:t>Kata kunci</w:t>
      </w:r>
      <w:r w:rsidR="00617411" w:rsidRPr="00617411">
        <w:rPr>
          <w:rStyle w:val="IEEEAbstractHeadingChar"/>
          <w:rFonts w:ascii="Cambria" w:hAnsi="Cambria"/>
          <w:b/>
          <w:i w:val="0"/>
          <w:sz w:val="20"/>
          <w:szCs w:val="20"/>
          <w:lang w:val="en-US"/>
        </w:rPr>
        <w:t xml:space="preserve">: </w:t>
      </w:r>
      <w:r w:rsidR="00617411" w:rsidRPr="00617411">
        <w:rPr>
          <w:rStyle w:val="IEEEAbstractHeadingChar"/>
          <w:rFonts w:ascii="Cambria" w:hAnsi="Cambria"/>
          <w:i w:val="0"/>
          <w:sz w:val="20"/>
          <w:szCs w:val="20"/>
          <w:lang w:val="en-US"/>
        </w:rPr>
        <w:t>Minimal 4 kata kunci</w:t>
      </w:r>
      <w:r w:rsidR="00505013" w:rsidRPr="00617411">
        <w:rPr>
          <w:rStyle w:val="IEEEAbstractHeadingChar"/>
          <w:rFonts w:ascii="Cambria" w:hAnsi="Cambria"/>
          <w:i w:val="0"/>
          <w:sz w:val="20"/>
          <w:szCs w:val="20"/>
          <w:lang w:val="en-US"/>
        </w:rPr>
        <w:t xml:space="preserve">; </w:t>
      </w:r>
      <w:r w:rsidR="00A97F5A" w:rsidRPr="00617411">
        <w:rPr>
          <w:rStyle w:val="IEEEAbstractHeadingChar"/>
          <w:rFonts w:ascii="Cambria" w:hAnsi="Cambria"/>
          <w:i w:val="0"/>
          <w:sz w:val="20"/>
          <w:szCs w:val="20"/>
          <w:lang w:val="en-US"/>
        </w:rPr>
        <w:t>masing-masing dipisahkan dengan titik koma</w:t>
      </w:r>
    </w:p>
    <w:p w14:paraId="49551F2E" w14:textId="77777777" w:rsidR="00FF56F3" w:rsidRDefault="00590044" w:rsidP="00590044">
      <w:pPr>
        <w:pStyle w:val="IEEEAbtract"/>
        <w:tabs>
          <w:tab w:val="left" w:pos="2895"/>
        </w:tabs>
        <w:ind w:left="851" w:right="849"/>
        <w:outlineLvl w:val="0"/>
        <w:rPr>
          <w:rFonts w:ascii="Cambria" w:hAnsi="Cambria"/>
          <w:sz w:val="22"/>
          <w:lang w:val="en-US" w:eastAsia="en-US"/>
        </w:rPr>
      </w:pPr>
      <w:r>
        <w:rPr>
          <w:rFonts w:ascii="Cambria" w:hAnsi="Cambria"/>
          <w:sz w:val="22"/>
          <w:lang w:val="en-US" w:eastAsia="en-US"/>
        </w:rPr>
        <w:tab/>
      </w:r>
    </w:p>
    <w:p w14:paraId="619A0751" w14:textId="77777777" w:rsidR="00FF56F3" w:rsidRPr="008B7E4A" w:rsidRDefault="00FF56F3" w:rsidP="00FF56F3">
      <w:pPr>
        <w:spacing w:line="360" w:lineRule="auto"/>
        <w:outlineLvl w:val="0"/>
        <w:rPr>
          <w:rFonts w:ascii="Cambria" w:hAnsi="Cambria"/>
          <w:b/>
        </w:rPr>
      </w:pPr>
      <w:r w:rsidRPr="008B7E4A">
        <w:rPr>
          <w:rFonts w:ascii="Cambria" w:hAnsi="Cambria"/>
          <w:b/>
        </w:rPr>
        <w:t>PENDAHULUAN</w:t>
      </w:r>
      <w:r w:rsidRPr="008B7E4A">
        <w:rPr>
          <w:rFonts w:ascii="Cambria" w:hAnsi="Cambria"/>
          <w:b/>
          <w:lang w:val="en-US"/>
        </w:rPr>
        <w:t xml:space="preserve"> </w:t>
      </w:r>
    </w:p>
    <w:p w14:paraId="6D17A5EF" w14:textId="77777777" w:rsidR="00FF56F3" w:rsidRPr="008B7E4A" w:rsidRDefault="00FD01EA" w:rsidP="00FF56F3">
      <w:pPr>
        <w:pStyle w:val="IEEEParagraph"/>
        <w:spacing w:line="276" w:lineRule="auto"/>
        <w:ind w:firstLine="0"/>
        <w:rPr>
          <w:rStyle w:val="longtext"/>
          <w:rFonts w:ascii="Cambria" w:hAnsi="Cambria"/>
          <w:shd w:val="clear" w:color="auto" w:fill="FFFFFF"/>
        </w:rPr>
      </w:pPr>
      <w:r>
        <w:rPr>
          <w:rStyle w:val="longtext"/>
          <w:rFonts w:ascii="Cambria" w:hAnsi="Cambria"/>
          <w:shd w:val="clear" w:color="auto" w:fill="FFFFFF"/>
        </w:rPr>
        <w:t>Indonesian Journal Computer Science merupakan Jurnal yang dikelola oleh PT. Barapati Indonesia Group (BIG).</w:t>
      </w:r>
      <w:r w:rsidRPr="00FD01EA">
        <w:t xml:space="preserve"> </w:t>
      </w:r>
      <w:r>
        <w:t>B</w:t>
      </w:r>
      <w:r w:rsidRPr="00FD01EA">
        <w:rPr>
          <w:rStyle w:val="longtext"/>
          <w:rFonts w:ascii="Cambria" w:hAnsi="Cambria"/>
          <w:shd w:val="clear" w:color="auto" w:fill="FFFFFF"/>
        </w:rPr>
        <w:t xml:space="preserve">IG dikenal sebagai platform yang mendukung penyebaran ilmu pengetahuan dan penelitian berkualitas, serta berfokus pada penerbitan jurnal di berbagai disiplin ilmu, termasuk ilmu </w:t>
      </w:r>
      <w:r>
        <w:rPr>
          <w:rStyle w:val="longtext"/>
          <w:rFonts w:ascii="Cambria" w:hAnsi="Cambria"/>
          <w:shd w:val="clear" w:color="auto" w:fill="FFFFFF"/>
        </w:rPr>
        <w:t>computer.</w:t>
      </w:r>
    </w:p>
    <w:p w14:paraId="3F45B72A" w14:textId="77777777" w:rsidR="00FF56F3" w:rsidRDefault="00FF56F3" w:rsidP="00221A23">
      <w:pPr>
        <w:pStyle w:val="IEEEParagraph"/>
        <w:spacing w:line="276" w:lineRule="auto"/>
        <w:ind w:firstLine="426"/>
        <w:rPr>
          <w:rStyle w:val="mediumtext"/>
          <w:rFonts w:ascii="Cambria" w:hAnsi="Cambria"/>
          <w:shd w:val="clear" w:color="auto" w:fill="FFFFFF"/>
        </w:rPr>
      </w:pPr>
      <w:r w:rsidRPr="008B7E4A">
        <w:rPr>
          <w:rStyle w:val="longtext"/>
          <w:rFonts w:ascii="Cambria" w:hAnsi="Cambria"/>
          <w:shd w:val="clear" w:color="auto" w:fill="FFFFFF"/>
        </w:rPr>
        <w:t xml:space="preserve">Dokumen ini </w:t>
      </w:r>
      <w:r w:rsidRPr="008B7E4A">
        <w:rPr>
          <w:rStyle w:val="mediumtext"/>
          <w:rFonts w:ascii="Cambria" w:hAnsi="Cambria"/>
        </w:rPr>
        <w:t>adalah</w:t>
      </w:r>
      <w:r w:rsidRPr="008B7E4A">
        <w:rPr>
          <w:rStyle w:val="longtext"/>
          <w:rFonts w:ascii="Cambria" w:hAnsi="Cambria"/>
          <w:shd w:val="clear" w:color="auto" w:fill="FFFFFF"/>
        </w:rPr>
        <w:t xml:space="preserve"> </w:t>
      </w:r>
      <w:r w:rsidRPr="008B7E4A">
        <w:rPr>
          <w:rStyle w:val="longtext"/>
          <w:rFonts w:ascii="Cambria" w:hAnsi="Cambria"/>
          <w:i/>
          <w:shd w:val="clear" w:color="auto" w:fill="FFFFFF"/>
        </w:rPr>
        <w:t>template</w:t>
      </w:r>
      <w:r w:rsidRPr="008B7E4A">
        <w:rPr>
          <w:rStyle w:val="longtext"/>
          <w:rFonts w:ascii="Cambria" w:hAnsi="Cambria"/>
          <w:shd w:val="clear" w:color="auto" w:fill="FFFFFF"/>
        </w:rPr>
        <w:t xml:space="preserve">. Sebuah salinan elektronik yang dapat diunduh dari situs web </w:t>
      </w:r>
      <w:r w:rsidR="00AB6812">
        <w:rPr>
          <w:rStyle w:val="longtext"/>
          <w:rFonts w:ascii="Cambria" w:hAnsi="Cambria"/>
          <w:i/>
          <w:shd w:val="clear" w:color="auto" w:fill="FFFFFF"/>
        </w:rPr>
        <w:t>Indonesian</w:t>
      </w:r>
      <w:r w:rsidR="00FD01EA">
        <w:rPr>
          <w:rStyle w:val="longtext"/>
          <w:rFonts w:ascii="Cambria" w:hAnsi="Cambria"/>
          <w:i/>
          <w:shd w:val="clear" w:color="auto" w:fill="FFFFFF"/>
        </w:rPr>
        <w:t xml:space="preserve"> Journal</w:t>
      </w:r>
      <w:r w:rsidR="00AB6812">
        <w:rPr>
          <w:rStyle w:val="longtext"/>
          <w:rFonts w:ascii="Cambria" w:hAnsi="Cambria"/>
          <w:i/>
          <w:shd w:val="clear" w:color="auto" w:fill="FFFFFF"/>
        </w:rPr>
        <w:t xml:space="preserve"> Computer Science. </w:t>
      </w:r>
      <w:r w:rsidRPr="008B7E4A">
        <w:rPr>
          <w:rStyle w:val="longtext"/>
          <w:rFonts w:ascii="Cambria" w:hAnsi="Cambria"/>
          <w:shd w:val="clear" w:color="auto" w:fill="FFFFFF"/>
        </w:rPr>
        <w:t xml:space="preserve"> Untuk pertanyaan atas kertas panduan, silakan hubungi panitia publikasi jurnal seperti yang ditunjukkan pada situs web. </w:t>
      </w:r>
      <w:r w:rsidRPr="008B7E4A">
        <w:rPr>
          <w:rStyle w:val="mediumtext"/>
          <w:rFonts w:ascii="Cambria" w:hAnsi="Cambria"/>
        </w:rPr>
        <w:t xml:space="preserve">Cara paling mudah untuk memenuhi persyaratan format penulisan adalah dengan menggunakan dokumen ini </w:t>
      </w:r>
      <w:r w:rsidRPr="00FF56F3">
        <w:rPr>
          <w:rStyle w:val="mediumtext"/>
          <w:rFonts w:ascii="Cambria" w:hAnsi="Cambria"/>
        </w:rPr>
        <w:t xml:space="preserve">sebagai </w:t>
      </w:r>
      <w:r w:rsidRPr="00FF56F3">
        <w:rPr>
          <w:rStyle w:val="mediumtext"/>
          <w:rFonts w:ascii="Cambria" w:hAnsi="Cambria"/>
          <w:i/>
        </w:rPr>
        <w:t>template</w:t>
      </w:r>
      <w:r w:rsidRPr="008B7E4A">
        <w:rPr>
          <w:rStyle w:val="mediumtext"/>
          <w:rFonts w:ascii="Cambria" w:hAnsi="Cambria"/>
        </w:rPr>
        <w:t>. Ukuran</w:t>
      </w:r>
      <w:r w:rsidRPr="008B7E4A">
        <w:rPr>
          <w:rStyle w:val="mediumtext"/>
          <w:rFonts w:ascii="Cambria" w:hAnsi="Cambria"/>
          <w:shd w:val="clear" w:color="auto" w:fill="FFFFFF"/>
        </w:rPr>
        <w:t xml:space="preserve"> </w:t>
      </w:r>
      <w:r w:rsidRPr="008B7E4A">
        <w:rPr>
          <w:rStyle w:val="mediumtext"/>
          <w:rFonts w:ascii="Cambria" w:hAnsi="Cambria"/>
        </w:rPr>
        <w:t>kertas</w:t>
      </w:r>
      <w:r w:rsidRPr="008B7E4A">
        <w:rPr>
          <w:rStyle w:val="mediumtext"/>
          <w:rFonts w:ascii="Cambria" w:hAnsi="Cambria"/>
          <w:shd w:val="clear" w:color="auto" w:fill="FFFFFF"/>
        </w:rPr>
        <w:t xml:space="preserve"> harus sesuai dengan ukuran halaman A4, yaitu lebar 210mm (8,27") dan panjang 297mm (11,69"). Batas margin ditetapkan </w:t>
      </w:r>
      <w:r w:rsidR="00590044">
        <w:rPr>
          <w:rStyle w:val="mediumtext"/>
          <w:rFonts w:ascii="Cambria" w:hAnsi="Cambria"/>
          <w:shd w:val="clear" w:color="auto" w:fill="FFFFFF"/>
        </w:rPr>
        <w:t>3-3-2-2 (left-top-right-bottom)</w:t>
      </w:r>
      <w:r w:rsidR="00FD01EA">
        <w:rPr>
          <w:rStyle w:val="mediumtext"/>
          <w:rFonts w:ascii="Cambria" w:hAnsi="Cambria"/>
          <w:shd w:val="clear" w:color="auto" w:fill="FFFFFF"/>
        </w:rPr>
        <w:t>, serta n</w:t>
      </w:r>
      <w:r w:rsidR="00FD01EA" w:rsidRPr="00FD01EA">
        <w:rPr>
          <w:rStyle w:val="mediumtext"/>
          <w:rFonts w:ascii="Cambria" w:hAnsi="Cambria"/>
          <w:shd w:val="clear" w:color="auto" w:fill="FFFFFF"/>
        </w:rPr>
        <w:t xml:space="preserve">askah harus </w:t>
      </w:r>
      <w:r w:rsidR="00FD01EA" w:rsidRPr="00FD01EA">
        <w:rPr>
          <w:rStyle w:val="mediumtext"/>
          <w:rFonts w:ascii="Cambria" w:hAnsi="Cambria"/>
          <w:shd w:val="clear" w:color="auto" w:fill="FFFFFF"/>
        </w:rPr>
        <w:t>ditulis menggunakan Bahasa I</w:t>
      </w:r>
      <w:r w:rsidR="00FD01EA">
        <w:rPr>
          <w:rStyle w:val="mediumtext"/>
          <w:rFonts w:ascii="Cambria" w:hAnsi="Cambria"/>
          <w:shd w:val="clear" w:color="auto" w:fill="FFFFFF"/>
        </w:rPr>
        <w:t>nggris</w:t>
      </w:r>
      <w:r w:rsidR="00FD01EA" w:rsidRPr="00FD01EA">
        <w:rPr>
          <w:rStyle w:val="mediumtext"/>
          <w:rFonts w:ascii="Cambria" w:hAnsi="Cambria"/>
          <w:shd w:val="clear" w:color="auto" w:fill="FFFFFF"/>
        </w:rPr>
        <w:t xml:space="preserve"> dengan panjang na</w:t>
      </w:r>
      <w:r w:rsidR="00FD01EA">
        <w:rPr>
          <w:rStyle w:val="mediumtext"/>
          <w:rFonts w:ascii="Cambria" w:hAnsi="Cambria"/>
          <w:shd w:val="clear" w:color="auto" w:fill="FFFFFF"/>
        </w:rPr>
        <w:t xml:space="preserve">skah diharapkan 10-15 halaman, </w:t>
      </w:r>
      <w:r w:rsidR="004D73DA" w:rsidRPr="004D73DA">
        <w:rPr>
          <w:rStyle w:val="mediumtext"/>
          <w:rFonts w:ascii="Cambria" w:hAnsi="Cambria"/>
          <w:shd w:val="clear" w:color="auto" w:fill="FFFFFF"/>
        </w:rPr>
        <w:t xml:space="preserve">dan </w:t>
      </w:r>
      <w:r w:rsidR="004D73DA" w:rsidRPr="004D73DA">
        <w:rPr>
          <w:rFonts w:ascii="Cambria" w:hAnsi="Cambria"/>
          <w:lang w:val="en-US"/>
        </w:rPr>
        <w:t>(</w:t>
      </w:r>
      <w:r w:rsidR="004D73DA" w:rsidRPr="004D73DA">
        <w:rPr>
          <w:rFonts w:ascii="Cambria" w:hAnsi="Cambria"/>
        </w:rPr>
        <w:t xml:space="preserve">Font </w:t>
      </w:r>
      <w:r w:rsidR="004D73DA" w:rsidRPr="004D73DA">
        <w:rPr>
          <w:rFonts w:ascii="Cambria" w:hAnsi="Cambria"/>
          <w:lang w:val="en-US"/>
        </w:rPr>
        <w:t>Cambria</w:t>
      </w:r>
      <w:r w:rsidR="004D73DA" w:rsidRPr="004D73DA">
        <w:rPr>
          <w:rFonts w:ascii="Cambria" w:hAnsi="Cambria"/>
          <w:b/>
        </w:rPr>
        <w:t xml:space="preserve"> </w:t>
      </w:r>
      <w:r w:rsidR="004D73DA" w:rsidRPr="004D73DA">
        <w:rPr>
          <w:rFonts w:ascii="Cambria" w:hAnsi="Cambria"/>
          <w:lang w:val="en-US"/>
        </w:rPr>
        <w:t xml:space="preserve">12 </w:t>
      </w:r>
      <w:r w:rsidR="004D73DA" w:rsidRPr="004D73DA">
        <w:rPr>
          <w:rFonts w:ascii="Cambria" w:hAnsi="Cambria"/>
          <w:i/>
          <w:lang w:val="en-US"/>
        </w:rPr>
        <w:t xml:space="preserve">pt </w:t>
      </w:r>
      <w:r w:rsidR="004D73DA" w:rsidRPr="004D73DA">
        <w:rPr>
          <w:rFonts w:ascii="Cambria" w:hAnsi="Cambria"/>
          <w:lang w:val="en-US"/>
        </w:rPr>
        <w:t>dan 1.15 spasi)</w:t>
      </w:r>
      <w:r w:rsidR="004D73DA">
        <w:rPr>
          <w:rFonts w:ascii="Cambria" w:hAnsi="Cambria"/>
          <w:lang w:val="en-US"/>
        </w:rPr>
        <w:t>.</w:t>
      </w:r>
    </w:p>
    <w:p w14:paraId="70908B1D" w14:textId="77777777" w:rsidR="00BA7FEF" w:rsidRDefault="001834A0" w:rsidP="00221A23">
      <w:pPr>
        <w:pStyle w:val="IEEEParagraph"/>
        <w:spacing w:line="276" w:lineRule="auto"/>
        <w:ind w:firstLine="426"/>
        <w:rPr>
          <w:rStyle w:val="mediumtext"/>
          <w:rFonts w:ascii="Cambria" w:hAnsi="Cambria"/>
          <w:shd w:val="clear" w:color="auto" w:fill="FFFFFF"/>
          <w:lang w:val="en-US"/>
        </w:rPr>
      </w:pPr>
      <w:r w:rsidRPr="001834A0">
        <w:rPr>
          <w:rStyle w:val="mediumtext"/>
          <w:rFonts w:ascii="Cambria" w:hAnsi="Cambria"/>
          <w:shd w:val="clear" w:color="auto" w:fill="FFFFFF"/>
          <w:lang w:val="en-US"/>
        </w:rPr>
        <w:t>Sistematika naskah adalah: judul yang harus ditulis secara ringkas dan menggambarkan isi naskah, dalam judul hindari penulisan sub judul atau studi kasus; nama penulis (tanpa gelar akademik); afiliasi penulis; alamat email; nama penulis yang ada tanda * merupakan korespondensi penulis; abstrak (150 – 250 kata) ditulis dalam bahasa  Inggris;</w:t>
      </w:r>
      <w:r w:rsidR="00BA7FEF">
        <w:rPr>
          <w:rStyle w:val="mediumtext"/>
          <w:rFonts w:ascii="Cambria" w:hAnsi="Cambria"/>
          <w:shd w:val="clear" w:color="auto" w:fill="FFFFFF"/>
          <w:lang w:val="en-US"/>
        </w:rPr>
        <w:t xml:space="preserve"> kata kunci (minimal tiga buah).</w:t>
      </w:r>
      <w:r w:rsidRPr="001834A0">
        <w:rPr>
          <w:rStyle w:val="mediumtext"/>
          <w:rFonts w:ascii="Cambria" w:hAnsi="Cambria"/>
          <w:shd w:val="clear" w:color="auto" w:fill="FFFFFF"/>
          <w:lang w:val="en-US"/>
        </w:rPr>
        <w:t xml:space="preserve"> </w:t>
      </w:r>
      <w:r w:rsidRPr="00DB2187">
        <w:rPr>
          <w:rStyle w:val="mediumtext"/>
          <w:rFonts w:ascii="Cambria" w:hAnsi="Cambria"/>
          <w:shd w:val="clear" w:color="auto" w:fill="FFFFFF"/>
          <w:lang w:val="en-US"/>
        </w:rPr>
        <w:t>pendahuluan yang</w:t>
      </w:r>
      <w:r w:rsidRPr="001834A0">
        <w:rPr>
          <w:rStyle w:val="mediumtext"/>
          <w:rFonts w:ascii="Cambria" w:hAnsi="Cambria"/>
          <w:shd w:val="clear" w:color="auto" w:fill="FFFFFF"/>
          <w:lang w:val="en-US"/>
        </w:rPr>
        <w:t xml:space="preserve"> berisi latar belakang dan</w:t>
      </w:r>
      <w:r>
        <w:rPr>
          <w:rStyle w:val="mediumtext"/>
          <w:rFonts w:ascii="Cambria" w:hAnsi="Cambria"/>
          <w:shd w:val="clear" w:color="auto" w:fill="FFFFFF"/>
          <w:lang w:val="en-US"/>
        </w:rPr>
        <w:t xml:space="preserve"> </w:t>
      </w:r>
      <w:r w:rsidRPr="001834A0">
        <w:rPr>
          <w:rStyle w:val="mediumtext"/>
          <w:rFonts w:ascii="Cambria" w:hAnsi="Cambria"/>
          <w:shd w:val="clear" w:color="auto" w:fill="FFFFFF"/>
          <w:lang w:val="en-US"/>
        </w:rPr>
        <w:t>tu</w:t>
      </w:r>
      <w:r w:rsidR="004A667E">
        <w:rPr>
          <w:rStyle w:val="mediumtext"/>
          <w:rFonts w:ascii="Cambria" w:hAnsi="Cambria"/>
          <w:shd w:val="clear" w:color="auto" w:fill="FFFFFF"/>
          <w:lang w:val="en-US"/>
        </w:rPr>
        <w:t>juan atau ruang lingkup tulisan.</w:t>
      </w:r>
      <w:r w:rsidRPr="001834A0">
        <w:rPr>
          <w:rStyle w:val="mediumtext"/>
          <w:rFonts w:ascii="Cambria" w:hAnsi="Cambria"/>
          <w:shd w:val="clear" w:color="auto" w:fill="FFFFFF"/>
          <w:lang w:val="en-US"/>
        </w:rPr>
        <w:t xml:space="preserve"> </w:t>
      </w:r>
      <w:r w:rsidR="004A667E">
        <w:rPr>
          <w:rStyle w:val="mediumtext"/>
          <w:rFonts w:ascii="Cambria" w:hAnsi="Cambria"/>
          <w:shd w:val="clear" w:color="auto" w:fill="FFFFFF"/>
          <w:lang w:val="en-US"/>
        </w:rPr>
        <w:t xml:space="preserve"> </w:t>
      </w:r>
    </w:p>
    <w:p w14:paraId="7435D4F6" w14:textId="77777777" w:rsidR="001834A0" w:rsidRDefault="001834A0" w:rsidP="00221A23">
      <w:pPr>
        <w:pStyle w:val="IEEEParagraph"/>
        <w:spacing w:line="276" w:lineRule="auto"/>
        <w:ind w:firstLine="426"/>
        <w:rPr>
          <w:rStyle w:val="mediumtext"/>
          <w:rFonts w:ascii="Cambria" w:hAnsi="Cambria"/>
          <w:shd w:val="clear" w:color="auto" w:fill="FFFFFF"/>
          <w:lang w:val="en-US"/>
        </w:rPr>
      </w:pPr>
      <w:r w:rsidRPr="001834A0">
        <w:rPr>
          <w:rStyle w:val="mediumtext"/>
          <w:rFonts w:ascii="Cambria" w:hAnsi="Cambria"/>
          <w:shd w:val="clear" w:color="auto" w:fill="FFFFFF"/>
          <w:lang w:val="en-US"/>
        </w:rPr>
        <w:t>Isi pendahuluan mengandung latar belakang, tujuan, identifikasi masalah dan metode penelitian, yang dipaparkan secara tersirat (implisit). Kecuali bab Pendahuluan dan bab Kesimpulan, penulisan judul-judul bab sebaiknya eksplisit menyesuaikan isinya. Tidak harus implisit dinyatakan sebagai dasar teori, perancangan, dan sebagainya.</w:t>
      </w:r>
    </w:p>
    <w:p w14:paraId="5037E444" w14:textId="77777777" w:rsidR="00617411" w:rsidRPr="00221A23" w:rsidRDefault="00617411" w:rsidP="00221A23">
      <w:pPr>
        <w:pStyle w:val="IEEEParagraph"/>
        <w:spacing w:line="276" w:lineRule="auto"/>
        <w:ind w:firstLine="426"/>
        <w:rPr>
          <w:rStyle w:val="mediumtext"/>
          <w:rFonts w:ascii="Cambria" w:hAnsi="Cambria"/>
          <w:shd w:val="clear" w:color="auto" w:fill="FFFFFF"/>
          <w:lang w:val="en-US"/>
        </w:rPr>
      </w:pPr>
    </w:p>
    <w:p w14:paraId="0B3CEB22" w14:textId="77777777" w:rsidR="00A073F2" w:rsidRDefault="00FF56F3" w:rsidP="00A073F2">
      <w:pPr>
        <w:spacing w:line="276" w:lineRule="auto"/>
        <w:rPr>
          <w:rFonts w:ascii="Cambria" w:hAnsi="Cambria"/>
          <w:b/>
          <w:lang w:val="en-US"/>
        </w:rPr>
      </w:pPr>
      <w:r w:rsidRPr="00D2481D">
        <w:rPr>
          <w:rFonts w:ascii="Cambria" w:hAnsi="Cambria"/>
          <w:b/>
        </w:rPr>
        <w:t>METODE</w:t>
      </w:r>
      <w:r w:rsidRPr="00D2481D">
        <w:rPr>
          <w:rFonts w:ascii="Cambria" w:hAnsi="Cambria"/>
          <w:b/>
          <w:lang w:val="en-US"/>
        </w:rPr>
        <w:t xml:space="preserve"> PENELITIAN </w:t>
      </w:r>
    </w:p>
    <w:p w14:paraId="3B153671" w14:textId="77777777" w:rsidR="00FF56F3" w:rsidRPr="00A073F2" w:rsidRDefault="00FF56F3" w:rsidP="00A073F2">
      <w:pPr>
        <w:spacing w:line="276" w:lineRule="auto"/>
        <w:jc w:val="both"/>
        <w:rPr>
          <w:rFonts w:ascii="Cambria" w:hAnsi="Cambria"/>
          <w:b/>
          <w:lang w:val="en-US"/>
        </w:rPr>
      </w:pPr>
      <w:r w:rsidRPr="00BA7FEF">
        <w:rPr>
          <w:rFonts w:ascii="Cambria" w:hAnsi="Cambria"/>
          <w:lang w:val="en-US"/>
        </w:rPr>
        <w:t xml:space="preserve">Metode penelitian menjelaskan </w:t>
      </w:r>
      <w:r w:rsidR="00BA7FEF" w:rsidRPr="00BA7FEF">
        <w:rPr>
          <w:rFonts w:ascii="Cambria" w:hAnsi="Cambria"/>
          <w:lang w:val="en-US"/>
        </w:rPr>
        <w:t xml:space="preserve">tentang memformulasikan permasalahan yang diteliti dengan lebih rinci dan menjelaskan metode yang diusulkan; </w:t>
      </w:r>
      <w:r w:rsidR="00426EF1">
        <w:rPr>
          <w:rFonts w:ascii="Cambria" w:hAnsi="Cambria"/>
          <w:lang w:val="en-US"/>
        </w:rPr>
        <w:t>design penelitian, sumber data,</w:t>
      </w:r>
      <w:r w:rsidR="00426EF1" w:rsidRPr="00426EF1">
        <w:t xml:space="preserve"> </w:t>
      </w:r>
      <w:r w:rsidR="00426EF1">
        <w:rPr>
          <w:lang w:val="en-US"/>
        </w:rPr>
        <w:t xml:space="preserve"> </w:t>
      </w:r>
      <w:r w:rsidR="00426EF1" w:rsidRPr="00426EF1">
        <w:rPr>
          <w:rFonts w:ascii="Cambria" w:hAnsi="Cambria"/>
          <w:lang w:val="en-US"/>
        </w:rPr>
        <w:t xml:space="preserve">teknik pengumpulan data, dan analisis data yang dilakukan oleh </w:t>
      </w:r>
      <w:r w:rsidR="00426EF1" w:rsidRPr="00426EF1">
        <w:rPr>
          <w:rFonts w:ascii="Cambria" w:hAnsi="Cambria"/>
          <w:lang w:val="en-US"/>
        </w:rPr>
        <w:lastRenderedPageBreak/>
        <w:t>peneliti</w:t>
      </w:r>
      <w:r w:rsidR="00426EF1">
        <w:rPr>
          <w:rFonts w:ascii="Cambria" w:hAnsi="Cambria"/>
          <w:lang w:val="en-US"/>
        </w:rPr>
        <w:t xml:space="preserve"> </w:t>
      </w:r>
      <w:r w:rsidR="00426EF1" w:rsidRPr="00426EF1">
        <w:rPr>
          <w:rFonts w:ascii="Cambria" w:hAnsi="Cambria"/>
          <w:lang w:val="en-US"/>
        </w:rPr>
        <w:t xml:space="preserve">dengan panjang 10-15% dari total panjang artikel. Tidak perlu menampilkan </w:t>
      </w:r>
      <w:r w:rsidR="00426EF1">
        <w:rPr>
          <w:rFonts w:ascii="Cambria" w:hAnsi="Cambria"/>
          <w:lang w:val="en-US"/>
        </w:rPr>
        <w:t>dasar teori.</w:t>
      </w:r>
    </w:p>
    <w:p w14:paraId="37D664A5" w14:textId="77777777" w:rsidR="00BA7FEF" w:rsidRPr="00D2481D" w:rsidRDefault="00BA7FEF" w:rsidP="00BA7FEF">
      <w:pPr>
        <w:spacing w:line="276" w:lineRule="auto"/>
        <w:ind w:firstLine="720"/>
        <w:jc w:val="both"/>
        <w:rPr>
          <w:rFonts w:ascii="Cambria" w:hAnsi="Cambria" w:cstheme="majorHAnsi"/>
          <w:b/>
          <w:lang w:val="en-US"/>
        </w:rPr>
      </w:pPr>
    </w:p>
    <w:p w14:paraId="36DFCE61" w14:textId="77777777" w:rsidR="00FF56F3" w:rsidRPr="00D2481D" w:rsidRDefault="00FF56F3" w:rsidP="00FF56F3">
      <w:pPr>
        <w:pStyle w:val="IEEEHeading1"/>
        <w:numPr>
          <w:ilvl w:val="0"/>
          <w:numId w:val="0"/>
        </w:numPr>
        <w:spacing w:before="0" w:after="0" w:line="360" w:lineRule="auto"/>
        <w:jc w:val="left"/>
        <w:outlineLvl w:val="0"/>
        <w:rPr>
          <w:rFonts w:ascii="Cambria" w:hAnsi="Cambria" w:cstheme="majorHAnsi"/>
          <w:b/>
          <w:iCs/>
          <w:sz w:val="24"/>
          <w:lang w:val="en-US"/>
        </w:rPr>
      </w:pPr>
      <w:r w:rsidRPr="00D2481D">
        <w:rPr>
          <w:rFonts w:ascii="Cambria" w:hAnsi="Cambria" w:cstheme="majorHAnsi"/>
          <w:b/>
          <w:iCs/>
          <w:sz w:val="24"/>
          <w:lang w:val="en-US"/>
        </w:rPr>
        <w:t>HASIL DAN PEMBAHASAN</w:t>
      </w:r>
    </w:p>
    <w:p w14:paraId="42FD412B" w14:textId="77777777" w:rsidR="00FF56F3" w:rsidRPr="00D2481D" w:rsidRDefault="00111EC0" w:rsidP="00111EC0">
      <w:pPr>
        <w:pStyle w:val="IEEEParagraph"/>
        <w:spacing w:line="276" w:lineRule="auto"/>
        <w:ind w:firstLine="426"/>
        <w:rPr>
          <w:rFonts w:ascii="Cambria" w:hAnsi="Cambria"/>
          <w:b/>
          <w:shd w:val="clear" w:color="auto" w:fill="FFFFFF"/>
        </w:rPr>
      </w:pPr>
      <w:r w:rsidRPr="00111EC0">
        <w:rPr>
          <w:rFonts w:ascii="Cambria" w:hAnsi="Cambria"/>
          <w:shd w:val="clear" w:color="auto" w:fill="FFFFFF"/>
        </w:rPr>
        <w:t>Hasil</w:t>
      </w:r>
      <w:r w:rsidRPr="00111EC0">
        <w:rPr>
          <w:rFonts w:ascii="Cambria" w:hAnsi="Cambria"/>
          <w:lang w:val="en-US"/>
        </w:rPr>
        <w:t xml:space="preserve"> dan</w:t>
      </w:r>
      <w:r w:rsidRPr="00BA7FEF">
        <w:rPr>
          <w:rFonts w:ascii="Cambria" w:hAnsi="Cambria"/>
          <w:lang w:val="en-US"/>
        </w:rPr>
        <w:t xml:space="preserve"> pembahasan yang berisi tentang menyampaikan pengujian yang </w:t>
      </w:r>
      <w:r w:rsidR="00ED67D1">
        <w:rPr>
          <w:rFonts w:ascii="Cambria" w:hAnsi="Cambria"/>
          <w:lang w:val="en-US"/>
        </w:rPr>
        <w:t xml:space="preserve">dilakukan dan menganalisis </w:t>
      </w:r>
      <w:r w:rsidR="00ED67D1" w:rsidRPr="00ED67D1">
        <w:rPr>
          <w:rFonts w:ascii="Cambria" w:hAnsi="Cambria"/>
          <w:lang w:val="en-US"/>
        </w:rPr>
        <w:t>hasil analisis yang berkaitan dengan pertanyaan penelitian. Setiap hasil penelitian wajib dibahas. Pembahasan berisi makna hasil dan perbandingannya dengan teori dan/atau hasil penelitian serupa.</w:t>
      </w:r>
    </w:p>
    <w:p w14:paraId="08B9F7F9" w14:textId="77777777" w:rsidR="00FF56F3" w:rsidRPr="00D2481D" w:rsidRDefault="00FF56F3" w:rsidP="00FF56F3">
      <w:pPr>
        <w:pStyle w:val="IEEEParagraph"/>
        <w:spacing w:line="360" w:lineRule="auto"/>
        <w:ind w:firstLine="426"/>
        <w:rPr>
          <w:rFonts w:ascii="Cambria" w:hAnsi="Cambria"/>
          <w:b/>
          <w:sz w:val="22"/>
          <w:szCs w:val="22"/>
          <w:shd w:val="clear" w:color="auto" w:fill="FFFFFF"/>
        </w:rPr>
      </w:pPr>
    </w:p>
    <w:p w14:paraId="616ACDC4" w14:textId="77777777" w:rsidR="00FF56F3" w:rsidRPr="00D2481D" w:rsidRDefault="00FF56F3" w:rsidP="00FF56F3">
      <w:pPr>
        <w:pStyle w:val="IEEEParagraph"/>
        <w:spacing w:line="360" w:lineRule="auto"/>
        <w:ind w:firstLine="426"/>
        <w:jc w:val="center"/>
        <w:rPr>
          <w:rFonts w:ascii="Cambria" w:hAnsi="Cambria"/>
          <w:b/>
          <w:sz w:val="22"/>
          <w:szCs w:val="22"/>
          <w:shd w:val="clear" w:color="auto" w:fill="FFFFFF"/>
        </w:rPr>
      </w:pPr>
      <w:r w:rsidRPr="00D2481D">
        <w:rPr>
          <w:rFonts w:ascii="Cambria" w:hAnsi="Cambria"/>
          <w:b/>
          <w:sz w:val="22"/>
          <w:szCs w:val="22"/>
          <w:shd w:val="clear" w:color="auto" w:fill="FFFFFF"/>
        </w:rPr>
        <w:t xml:space="preserve">Tabel 1. </w:t>
      </w:r>
      <w:r w:rsidR="004A667E">
        <w:rPr>
          <w:rFonts w:ascii="Cambria" w:hAnsi="Cambria"/>
          <w:b/>
          <w:sz w:val="22"/>
          <w:szCs w:val="22"/>
          <w:shd w:val="clear" w:color="auto" w:fill="FFFFFF"/>
        </w:rPr>
        <w:t>Analisis Rancang Komputer</w:t>
      </w:r>
    </w:p>
    <w:tbl>
      <w:tblPr>
        <w:tblStyle w:val="PlainTable2"/>
        <w:tblW w:w="0" w:type="auto"/>
        <w:jc w:val="center"/>
        <w:tblLook w:val="04A0" w:firstRow="1" w:lastRow="0" w:firstColumn="1" w:lastColumn="0" w:noHBand="0" w:noVBand="1"/>
      </w:tblPr>
      <w:tblGrid>
        <w:gridCol w:w="1114"/>
        <w:gridCol w:w="1840"/>
        <w:gridCol w:w="1462"/>
      </w:tblGrid>
      <w:tr w:rsidR="004A667E" w:rsidRPr="00D2481D" w14:paraId="7912EBE0" w14:textId="77777777" w:rsidTr="004A66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964CEE3" w14:textId="77777777" w:rsidR="004A667E" w:rsidRPr="00D2481D" w:rsidRDefault="004A667E" w:rsidP="00463B33">
            <w:pPr>
              <w:pStyle w:val="IEEEParagraph"/>
              <w:spacing w:line="360" w:lineRule="auto"/>
              <w:ind w:firstLine="0"/>
              <w:jc w:val="center"/>
              <w:rPr>
                <w:rFonts w:ascii="Cambria" w:hAnsi="Cambria"/>
                <w:sz w:val="22"/>
                <w:szCs w:val="22"/>
                <w:shd w:val="clear" w:color="auto" w:fill="FFFFFF"/>
              </w:rPr>
            </w:pPr>
            <w:r>
              <w:rPr>
                <w:rFonts w:ascii="Cambria" w:hAnsi="Cambria"/>
                <w:sz w:val="22"/>
                <w:szCs w:val="22"/>
                <w:shd w:val="clear" w:color="auto" w:fill="FFFFFF"/>
              </w:rPr>
              <w:t>Mesin</w:t>
            </w:r>
          </w:p>
        </w:tc>
        <w:tc>
          <w:tcPr>
            <w:tcW w:w="3114" w:type="dxa"/>
          </w:tcPr>
          <w:p w14:paraId="0B61CFE2" w14:textId="77777777" w:rsidR="004A667E" w:rsidRPr="00D2481D" w:rsidRDefault="004A667E" w:rsidP="00463B33">
            <w:pPr>
              <w:pStyle w:val="IEEEParagraph"/>
              <w:spacing w:line="360" w:lineRule="auto"/>
              <w:ind w:left="746" w:hanging="746"/>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shd w:val="clear" w:color="auto" w:fill="FFFFFF"/>
              </w:rPr>
            </w:pPr>
            <w:r>
              <w:rPr>
                <w:rFonts w:ascii="Cambria" w:hAnsi="Cambria"/>
                <w:sz w:val="22"/>
                <w:szCs w:val="22"/>
                <w:shd w:val="clear" w:color="auto" w:fill="FFFFFF"/>
              </w:rPr>
              <w:t>Operasi</w:t>
            </w:r>
          </w:p>
        </w:tc>
        <w:tc>
          <w:tcPr>
            <w:tcW w:w="2338" w:type="dxa"/>
          </w:tcPr>
          <w:p w14:paraId="4270B66B" w14:textId="77777777" w:rsidR="004A667E" w:rsidRPr="00D2481D" w:rsidRDefault="004A667E" w:rsidP="00463B33">
            <w:pPr>
              <w:pStyle w:val="IEEEParagraph"/>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shd w:val="clear" w:color="auto" w:fill="FFFFFF"/>
              </w:rPr>
            </w:pPr>
            <w:r>
              <w:rPr>
                <w:rFonts w:ascii="Cambria" w:hAnsi="Cambria"/>
                <w:sz w:val="22"/>
                <w:szCs w:val="22"/>
                <w:shd w:val="clear" w:color="auto" w:fill="FFFFFF"/>
              </w:rPr>
              <w:t>Waktu (Jam)</w:t>
            </w:r>
          </w:p>
        </w:tc>
      </w:tr>
      <w:tr w:rsidR="004A667E" w:rsidRPr="00D2481D" w14:paraId="6D373CB3" w14:textId="77777777" w:rsidTr="004A66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65EFFBBD" w14:textId="77777777" w:rsidR="004A667E" w:rsidRPr="004A667E" w:rsidRDefault="004A667E" w:rsidP="004A667E">
            <w:pPr>
              <w:pStyle w:val="IEEEParagraph"/>
              <w:spacing w:line="360" w:lineRule="auto"/>
              <w:ind w:firstLine="0"/>
              <w:jc w:val="center"/>
              <w:rPr>
                <w:rFonts w:ascii="Cambria" w:hAnsi="Cambria"/>
                <w:b w:val="0"/>
                <w:sz w:val="22"/>
                <w:szCs w:val="22"/>
                <w:shd w:val="clear" w:color="auto" w:fill="FFFFFF"/>
              </w:rPr>
            </w:pPr>
            <w:r w:rsidRPr="004A667E">
              <w:rPr>
                <w:rFonts w:ascii="Cambria" w:hAnsi="Cambria"/>
                <w:b w:val="0"/>
                <w:sz w:val="22"/>
                <w:szCs w:val="22"/>
                <w:shd w:val="clear" w:color="auto" w:fill="FFFFFF"/>
              </w:rPr>
              <w:t>1</w:t>
            </w:r>
          </w:p>
        </w:tc>
        <w:tc>
          <w:tcPr>
            <w:tcW w:w="3114" w:type="dxa"/>
          </w:tcPr>
          <w:p w14:paraId="42997C2B" w14:textId="77777777" w:rsidR="004A667E" w:rsidRPr="00D2481D" w:rsidRDefault="004A667E" w:rsidP="00463B33">
            <w:pPr>
              <w:pStyle w:val="IEEEParagraph"/>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4</w:t>
            </w:r>
          </w:p>
        </w:tc>
        <w:tc>
          <w:tcPr>
            <w:tcW w:w="2338" w:type="dxa"/>
          </w:tcPr>
          <w:p w14:paraId="153D56CA" w14:textId="77777777" w:rsidR="004A667E" w:rsidRPr="00D2481D" w:rsidRDefault="004A667E" w:rsidP="00463B33">
            <w:pPr>
              <w:pStyle w:val="IEEEParagraph"/>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2</w:t>
            </w:r>
          </w:p>
        </w:tc>
      </w:tr>
      <w:tr w:rsidR="004A667E" w:rsidRPr="00D2481D" w14:paraId="6FFF1AF5" w14:textId="77777777" w:rsidTr="004A667E">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7B209D81" w14:textId="77777777" w:rsidR="004A667E" w:rsidRPr="004A667E" w:rsidRDefault="004A667E" w:rsidP="004A667E">
            <w:pPr>
              <w:pStyle w:val="IEEEParagraph"/>
              <w:spacing w:line="360" w:lineRule="auto"/>
              <w:ind w:firstLine="0"/>
              <w:jc w:val="center"/>
              <w:rPr>
                <w:rFonts w:ascii="Cambria" w:hAnsi="Cambria"/>
                <w:b w:val="0"/>
                <w:sz w:val="22"/>
                <w:szCs w:val="22"/>
                <w:shd w:val="clear" w:color="auto" w:fill="FFFFFF"/>
              </w:rPr>
            </w:pPr>
            <w:r w:rsidRPr="004A667E">
              <w:rPr>
                <w:rFonts w:ascii="Cambria" w:hAnsi="Cambria"/>
                <w:b w:val="0"/>
                <w:sz w:val="22"/>
                <w:szCs w:val="22"/>
                <w:shd w:val="clear" w:color="auto" w:fill="FFFFFF"/>
              </w:rPr>
              <w:t>2</w:t>
            </w:r>
          </w:p>
        </w:tc>
        <w:tc>
          <w:tcPr>
            <w:tcW w:w="3114" w:type="dxa"/>
          </w:tcPr>
          <w:p w14:paraId="2D474F15" w14:textId="77777777" w:rsidR="004A667E" w:rsidRPr="00D2481D" w:rsidRDefault="004A667E" w:rsidP="00463B33">
            <w:pPr>
              <w:pStyle w:val="IEEEParagraph"/>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7</w:t>
            </w:r>
          </w:p>
        </w:tc>
        <w:tc>
          <w:tcPr>
            <w:tcW w:w="2338" w:type="dxa"/>
          </w:tcPr>
          <w:p w14:paraId="23B19DCA" w14:textId="77777777" w:rsidR="004A667E" w:rsidRPr="00D2481D" w:rsidRDefault="004A667E" w:rsidP="00463B33">
            <w:pPr>
              <w:pStyle w:val="IEEEParagraph"/>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4</w:t>
            </w:r>
          </w:p>
        </w:tc>
      </w:tr>
      <w:tr w:rsidR="004A667E" w:rsidRPr="00D2481D" w14:paraId="0D8495D1" w14:textId="77777777" w:rsidTr="004A66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28BA1B45" w14:textId="77777777" w:rsidR="004A667E" w:rsidRPr="004A667E" w:rsidRDefault="004A667E" w:rsidP="004A667E">
            <w:pPr>
              <w:pStyle w:val="IEEEParagraph"/>
              <w:spacing w:line="360" w:lineRule="auto"/>
              <w:ind w:firstLine="0"/>
              <w:jc w:val="center"/>
              <w:rPr>
                <w:rFonts w:ascii="Cambria" w:hAnsi="Cambria"/>
                <w:b w:val="0"/>
                <w:sz w:val="22"/>
                <w:szCs w:val="22"/>
                <w:shd w:val="clear" w:color="auto" w:fill="FFFFFF"/>
              </w:rPr>
            </w:pPr>
            <w:r w:rsidRPr="004A667E">
              <w:rPr>
                <w:rFonts w:ascii="Cambria" w:hAnsi="Cambria"/>
                <w:b w:val="0"/>
                <w:sz w:val="22"/>
                <w:szCs w:val="22"/>
                <w:shd w:val="clear" w:color="auto" w:fill="FFFFFF"/>
              </w:rPr>
              <w:t>3</w:t>
            </w:r>
          </w:p>
        </w:tc>
        <w:tc>
          <w:tcPr>
            <w:tcW w:w="3114" w:type="dxa"/>
          </w:tcPr>
          <w:p w14:paraId="06B5000F" w14:textId="77777777" w:rsidR="004A667E" w:rsidRPr="00D2481D" w:rsidRDefault="004A667E" w:rsidP="00463B33">
            <w:pPr>
              <w:pStyle w:val="IEEEParagraph"/>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2</w:t>
            </w:r>
          </w:p>
        </w:tc>
        <w:tc>
          <w:tcPr>
            <w:tcW w:w="2338" w:type="dxa"/>
          </w:tcPr>
          <w:p w14:paraId="68CFF8B1" w14:textId="77777777" w:rsidR="004A667E" w:rsidRPr="00D2481D" w:rsidRDefault="004A667E" w:rsidP="00463B33">
            <w:pPr>
              <w:pStyle w:val="IEEEParagraph"/>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b/>
                <w:sz w:val="22"/>
                <w:szCs w:val="22"/>
                <w:shd w:val="clear" w:color="auto" w:fill="FFFFFF"/>
              </w:rPr>
            </w:pPr>
            <w:r>
              <w:rPr>
                <w:rFonts w:ascii="Cambria" w:hAnsi="Cambria"/>
                <w:b/>
                <w:sz w:val="22"/>
                <w:szCs w:val="22"/>
                <w:shd w:val="clear" w:color="auto" w:fill="FFFFFF"/>
              </w:rPr>
              <w:t>3</w:t>
            </w:r>
          </w:p>
        </w:tc>
      </w:tr>
    </w:tbl>
    <w:p w14:paraId="32741B8A" w14:textId="77777777" w:rsidR="00205DBA" w:rsidRPr="00205DBA" w:rsidRDefault="00205DBA" w:rsidP="00205DBA">
      <w:pPr>
        <w:pStyle w:val="IEEEParagraph"/>
        <w:spacing w:line="360" w:lineRule="auto"/>
        <w:ind w:firstLine="0"/>
        <w:jc w:val="center"/>
        <w:rPr>
          <w:rFonts w:ascii="Cambria" w:hAnsi="Cambria"/>
          <w:sz w:val="22"/>
          <w:szCs w:val="22"/>
          <w:shd w:val="clear" w:color="auto" w:fill="FFFFFF"/>
        </w:rPr>
      </w:pPr>
      <w:r w:rsidRPr="00205DBA">
        <w:rPr>
          <w:rFonts w:ascii="Cambria" w:hAnsi="Cambria"/>
          <w:sz w:val="22"/>
          <w:szCs w:val="22"/>
          <w:shd w:val="clear" w:color="auto" w:fill="FFFFFF"/>
        </w:rPr>
        <w:t>Sumber : (Nama belakang penulis, tahun penerbitan)</w:t>
      </w:r>
    </w:p>
    <w:p w14:paraId="2B5141D8" w14:textId="77777777" w:rsidR="00FF56F3" w:rsidRPr="00D2481D" w:rsidRDefault="00FF56F3" w:rsidP="00FF56F3">
      <w:pPr>
        <w:pStyle w:val="IEEEParagraph"/>
        <w:spacing w:line="276" w:lineRule="auto"/>
        <w:ind w:firstLine="426"/>
        <w:rPr>
          <w:rFonts w:ascii="Cambria" w:hAnsi="Cambria"/>
          <w:b/>
          <w:sz w:val="22"/>
          <w:szCs w:val="22"/>
          <w:shd w:val="clear" w:color="auto" w:fill="FFFFFF"/>
        </w:rPr>
      </w:pPr>
    </w:p>
    <w:p w14:paraId="6757C499" w14:textId="77777777" w:rsidR="00FF56F3" w:rsidRPr="004A667E" w:rsidRDefault="00FF56F3" w:rsidP="00FF56F3">
      <w:pPr>
        <w:pStyle w:val="IEEEParagraph"/>
        <w:spacing w:line="276" w:lineRule="auto"/>
        <w:ind w:firstLine="426"/>
        <w:rPr>
          <w:rFonts w:ascii="Cambria" w:hAnsi="Cambria"/>
          <w:shd w:val="clear" w:color="auto" w:fill="FFFFFF"/>
        </w:rPr>
      </w:pPr>
      <w:r w:rsidRPr="004A667E">
        <w:rPr>
          <w:rFonts w:ascii="Cambria" w:hAnsi="Cambria"/>
          <w:shd w:val="clear" w:color="auto" w:fill="FFFFFF"/>
        </w:rPr>
        <w:t>Tabel harus diberi nomor dan judul menggunakan jenis huruf Cambria 11 yang tebal. Perhatikan bahwa judul tabel harus diletakkan di atas tabel itu sendiri. Tabel tidak diizinkan memiliki batasan, kecuali untuk garis horizontal di bagian atas, kedua, dan bagian bawah, serta tidak ada garis vertikal. Jenis huruf yang digunakan untuk isi tabel adalah Cambria 11 pt. Penyajian tabel harus dalam satu kolom seperti yang dicontohkan. Tabel tidak boleh terpotong ke halaman yang berikutnya.</w:t>
      </w:r>
    </w:p>
    <w:p w14:paraId="2D1E0636" w14:textId="77777777" w:rsidR="00FF56F3" w:rsidRDefault="00FF56F3" w:rsidP="00FF56F3">
      <w:pPr>
        <w:pStyle w:val="IEEEParagraph"/>
        <w:spacing w:line="276" w:lineRule="auto"/>
        <w:ind w:firstLine="426"/>
        <w:rPr>
          <w:rFonts w:ascii="Cambria" w:hAnsi="Cambria"/>
          <w:shd w:val="clear" w:color="auto" w:fill="FFFFFF"/>
        </w:rPr>
      </w:pPr>
      <w:r w:rsidRPr="004A667E">
        <w:rPr>
          <w:rFonts w:ascii="Cambria" w:hAnsi="Cambria"/>
          <w:shd w:val="clear" w:color="auto" w:fill="FFFFFF"/>
        </w:rPr>
        <w:t>Judul gambar atau grafik dituliskan di bawahnya. Gambar atau grafik harus di nomor dan diberi judul dengan menggunakan huruf Cambria 11 yang dicetak tebal.</w:t>
      </w:r>
    </w:p>
    <w:p w14:paraId="73E11D48" w14:textId="77777777" w:rsidR="00205DBA" w:rsidRPr="004A667E" w:rsidRDefault="00205DBA" w:rsidP="00FF56F3">
      <w:pPr>
        <w:pStyle w:val="IEEEParagraph"/>
        <w:spacing w:line="276" w:lineRule="auto"/>
        <w:ind w:firstLine="426"/>
        <w:rPr>
          <w:rFonts w:ascii="Cambria" w:hAnsi="Cambria"/>
          <w:shd w:val="clear" w:color="auto" w:fill="FFFFFF"/>
        </w:rPr>
      </w:pPr>
      <w:r w:rsidRPr="00205DBA">
        <w:rPr>
          <w:rFonts w:ascii="Cambria" w:hAnsi="Cambria"/>
          <w:shd w:val="clear" w:color="auto" w:fill="FFFFFF"/>
        </w:rPr>
        <w:t>Referensi berupa gambar/tabel hasil penelitian tidak perlu dicantumkan dalam daftar pustaka, namun apabila gambar/tabel diambil dari sumber lain, maka sumber tersebut wajib dicantumkan dalam Daftar Pustaka.</w:t>
      </w:r>
    </w:p>
    <w:p w14:paraId="1E2D40EE" w14:textId="77777777" w:rsidR="00FF56F3" w:rsidRPr="00D2481D" w:rsidRDefault="00FF56F3" w:rsidP="00A073F2">
      <w:pPr>
        <w:pStyle w:val="IEEEParagraph"/>
        <w:spacing w:line="276" w:lineRule="auto"/>
        <w:ind w:firstLine="426"/>
        <w:jc w:val="left"/>
        <w:rPr>
          <w:rFonts w:ascii="Cambria" w:hAnsi="Cambria"/>
          <w:b/>
          <w:sz w:val="22"/>
          <w:szCs w:val="22"/>
          <w:shd w:val="clear" w:color="auto" w:fill="FFFFFF"/>
        </w:rPr>
      </w:pPr>
      <w:r w:rsidRPr="00D2481D">
        <w:rPr>
          <w:rFonts w:ascii="Cambria" w:hAnsi="Cambria"/>
          <w:b/>
          <w:noProof/>
          <w:sz w:val="22"/>
          <w:szCs w:val="22"/>
          <w:shd w:val="clear" w:color="auto" w:fill="FFFFFF"/>
          <w:lang w:val="en-US" w:eastAsia="en-US"/>
        </w:rPr>
        <w:drawing>
          <wp:inline distT="0" distB="0" distL="0" distR="0" wp14:anchorId="113784C2" wp14:editId="19ECCFFC">
            <wp:extent cx="2457450" cy="16097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20A1FC" w14:textId="77777777" w:rsidR="00FF56F3" w:rsidRDefault="00205DBA" w:rsidP="00205DBA">
      <w:pPr>
        <w:pStyle w:val="IEEEParagraph"/>
        <w:spacing w:line="360" w:lineRule="auto"/>
        <w:ind w:firstLine="0"/>
        <w:jc w:val="center"/>
        <w:rPr>
          <w:rFonts w:ascii="Cambria" w:hAnsi="Cambria"/>
          <w:sz w:val="22"/>
          <w:szCs w:val="22"/>
          <w:shd w:val="clear" w:color="auto" w:fill="FFFFFF"/>
        </w:rPr>
      </w:pPr>
      <w:r w:rsidRPr="00205DBA">
        <w:rPr>
          <w:rFonts w:ascii="Cambria" w:hAnsi="Cambria"/>
          <w:sz w:val="22"/>
          <w:szCs w:val="22"/>
          <w:shd w:val="clear" w:color="auto" w:fill="FFFFFF"/>
        </w:rPr>
        <w:t>Sumber : (Nama belakang penulis, tahun penerbitan)</w:t>
      </w:r>
    </w:p>
    <w:p w14:paraId="03F30AE1" w14:textId="77777777" w:rsidR="00205DBA" w:rsidRPr="00205DBA" w:rsidRDefault="00205DBA" w:rsidP="00A073F2">
      <w:pPr>
        <w:pStyle w:val="IEEEParagraph"/>
        <w:spacing w:line="360" w:lineRule="auto"/>
        <w:ind w:firstLine="0"/>
        <w:rPr>
          <w:rFonts w:ascii="Cambria" w:hAnsi="Cambria"/>
          <w:sz w:val="22"/>
          <w:szCs w:val="22"/>
          <w:shd w:val="clear" w:color="auto" w:fill="FFFFFF"/>
        </w:rPr>
      </w:pPr>
    </w:p>
    <w:p w14:paraId="1DF51469" w14:textId="77777777" w:rsidR="00FF56F3" w:rsidRPr="00D2481D" w:rsidRDefault="00301F44" w:rsidP="00FF56F3">
      <w:pPr>
        <w:pStyle w:val="IEEEHeading2"/>
        <w:numPr>
          <w:ilvl w:val="0"/>
          <w:numId w:val="0"/>
        </w:numPr>
        <w:spacing w:before="0" w:after="0" w:line="360" w:lineRule="auto"/>
        <w:outlineLvl w:val="0"/>
        <w:rPr>
          <w:rFonts w:ascii="Cambria" w:hAnsi="Cambria"/>
          <w:b/>
          <w:sz w:val="24"/>
          <w:lang w:val="en-US"/>
        </w:rPr>
      </w:pPr>
      <w:r w:rsidRPr="00D2481D">
        <w:rPr>
          <w:rFonts w:ascii="Cambria" w:hAnsi="Cambria"/>
          <w:b/>
          <w:i w:val="0"/>
          <w:sz w:val="24"/>
          <w:lang w:val="en-US"/>
        </w:rPr>
        <w:t>KE</w:t>
      </w:r>
      <w:r w:rsidR="00FF56F3" w:rsidRPr="00D2481D">
        <w:rPr>
          <w:rFonts w:ascii="Cambria" w:hAnsi="Cambria"/>
          <w:b/>
          <w:i w:val="0"/>
          <w:sz w:val="24"/>
        </w:rPr>
        <w:t>SIMPULAN</w:t>
      </w:r>
    </w:p>
    <w:p w14:paraId="5E1CBC3C" w14:textId="77777777" w:rsidR="00FF56F3" w:rsidRPr="00205DBA" w:rsidRDefault="00205DBA" w:rsidP="00FF56F3">
      <w:pPr>
        <w:pStyle w:val="IEEEParagraph"/>
        <w:spacing w:line="276" w:lineRule="auto"/>
        <w:ind w:firstLine="426"/>
        <w:rPr>
          <w:rStyle w:val="longtext"/>
          <w:rFonts w:ascii="Cambria" w:hAnsi="Cambria"/>
          <w:shd w:val="clear" w:color="auto" w:fill="FFFFFF"/>
        </w:rPr>
      </w:pPr>
      <w:r w:rsidRPr="00205DBA">
        <w:rPr>
          <w:rStyle w:val="longtext"/>
          <w:rFonts w:ascii="Cambria" w:hAnsi="Cambria"/>
          <w:shd w:val="clear" w:color="auto" w:fill="FFFFFF"/>
        </w:rPr>
        <w:t>Bagian kesimpulan memuat temuan penelitian berupa jawaban atas pertanyaan penelitian atau inti sari hasil pembahasan. Simpulan tidak diperkenankan mengulang penyebutan masalah atau definisi teori. Kesimpulan disajikan dalam bentuk paragraf</w:t>
      </w:r>
      <w:r w:rsidR="00FF56F3" w:rsidRPr="00205DBA">
        <w:rPr>
          <w:rStyle w:val="longtext"/>
          <w:rFonts w:ascii="Cambria" w:hAnsi="Cambria"/>
          <w:shd w:val="clear" w:color="auto" w:fill="FFFFFF"/>
          <w:lang w:val="sv-SE"/>
        </w:rPr>
        <w:t>.</w:t>
      </w:r>
      <w:r>
        <w:rPr>
          <w:rStyle w:val="longtext"/>
          <w:rFonts w:ascii="Cambria" w:hAnsi="Cambria"/>
          <w:shd w:val="clear" w:color="auto" w:fill="FFFFFF"/>
          <w:lang w:val="sv-SE"/>
        </w:rPr>
        <w:t xml:space="preserve"> </w:t>
      </w:r>
      <w:r w:rsidRPr="00205DBA">
        <w:rPr>
          <w:rStyle w:val="longtext"/>
          <w:rFonts w:ascii="Cambria" w:hAnsi="Cambria"/>
          <w:shd w:val="clear" w:color="auto" w:fill="FFFFFF"/>
          <w:lang w:val="sv-SE"/>
        </w:rPr>
        <w:t>Tidak disajikan dalam bentuk poin atau penomoran.</w:t>
      </w:r>
    </w:p>
    <w:p w14:paraId="0F6E3D90" w14:textId="77777777" w:rsidR="00FF56F3" w:rsidRPr="00D2481D" w:rsidRDefault="00FF56F3" w:rsidP="00FF56F3">
      <w:pPr>
        <w:pStyle w:val="IEEEParagraph"/>
        <w:spacing w:line="276" w:lineRule="auto"/>
        <w:ind w:firstLine="426"/>
        <w:rPr>
          <w:rFonts w:ascii="Cambria" w:hAnsi="Cambria"/>
          <w:b/>
          <w:shd w:val="clear" w:color="auto" w:fill="FFFFFF"/>
          <w:lang w:val="sv-SE"/>
        </w:rPr>
      </w:pPr>
    </w:p>
    <w:p w14:paraId="133C8925" w14:textId="77777777" w:rsidR="00FF56F3" w:rsidRPr="00D2481D" w:rsidRDefault="00FF56F3" w:rsidP="00FF56F3">
      <w:pPr>
        <w:pStyle w:val="IEEEHeading1"/>
        <w:numPr>
          <w:ilvl w:val="0"/>
          <w:numId w:val="0"/>
        </w:numPr>
        <w:spacing w:before="0" w:after="0" w:line="360" w:lineRule="auto"/>
        <w:jc w:val="left"/>
        <w:outlineLvl w:val="0"/>
        <w:rPr>
          <w:rFonts w:ascii="Cambria" w:hAnsi="Cambria"/>
          <w:b/>
          <w:sz w:val="24"/>
        </w:rPr>
      </w:pPr>
      <w:r w:rsidRPr="00D2481D">
        <w:rPr>
          <w:rFonts w:ascii="Cambria" w:hAnsi="Cambria"/>
          <w:b/>
          <w:sz w:val="24"/>
        </w:rPr>
        <w:t>Ucapan  Terima Kasih (Opsional)</w:t>
      </w:r>
    </w:p>
    <w:p w14:paraId="1465FD07" w14:textId="77777777" w:rsidR="00FF56F3" w:rsidRPr="00111EC0" w:rsidRDefault="00FF56F3" w:rsidP="00FF56F3">
      <w:pPr>
        <w:pStyle w:val="IEEEParagraph"/>
        <w:spacing w:line="360" w:lineRule="auto"/>
        <w:ind w:firstLine="426"/>
        <w:rPr>
          <w:rFonts w:ascii="Cambria" w:hAnsi="Cambria"/>
          <w:shd w:val="clear" w:color="auto" w:fill="FFFFFF"/>
        </w:rPr>
      </w:pPr>
      <w:r w:rsidRPr="00111EC0">
        <w:rPr>
          <w:rStyle w:val="longtext"/>
          <w:rFonts w:ascii="Cambria" w:hAnsi="Cambria"/>
          <w:shd w:val="clear" w:color="auto" w:fill="FFFFFF"/>
        </w:rPr>
        <w:t>Judul untuk ucapan terima kasih dan referensi tidak diberi nomor.</w:t>
      </w:r>
    </w:p>
    <w:p w14:paraId="27A8ABF1" w14:textId="77777777" w:rsidR="00FF56F3" w:rsidRPr="00D2481D" w:rsidRDefault="00FF56F3" w:rsidP="00FF56F3">
      <w:pPr>
        <w:pStyle w:val="IEEEHeading1"/>
        <w:numPr>
          <w:ilvl w:val="0"/>
          <w:numId w:val="0"/>
        </w:numPr>
        <w:spacing w:before="0" w:after="0" w:line="360" w:lineRule="auto"/>
        <w:jc w:val="left"/>
        <w:outlineLvl w:val="0"/>
        <w:rPr>
          <w:rFonts w:ascii="Cambria" w:hAnsi="Cambria"/>
          <w:b/>
          <w:sz w:val="24"/>
          <w:lang w:val="en-US"/>
        </w:rPr>
      </w:pPr>
      <w:r w:rsidRPr="00D2481D">
        <w:rPr>
          <w:rFonts w:ascii="Cambria" w:hAnsi="Cambria"/>
          <w:b/>
          <w:sz w:val="24"/>
        </w:rPr>
        <w:t xml:space="preserve">DAFTAR </w:t>
      </w:r>
      <w:r w:rsidRPr="00D2481D">
        <w:rPr>
          <w:rFonts w:ascii="Cambria" w:hAnsi="Cambria"/>
          <w:b/>
          <w:sz w:val="24"/>
          <w:lang w:val="en-US"/>
        </w:rPr>
        <w:t>PUSTAKA</w:t>
      </w:r>
    </w:p>
    <w:p w14:paraId="0CD91173" w14:textId="77777777" w:rsidR="00FF56F3" w:rsidRPr="00111EC0" w:rsidRDefault="00FF56F3" w:rsidP="00FF56F3">
      <w:pPr>
        <w:pStyle w:val="IEEEParagraph"/>
        <w:spacing w:line="276" w:lineRule="auto"/>
        <w:ind w:firstLine="426"/>
        <w:rPr>
          <w:rStyle w:val="longtext"/>
          <w:rFonts w:ascii="Cambria" w:hAnsi="Cambria"/>
          <w:shd w:val="clear" w:color="auto" w:fill="FFFFFF"/>
          <w:lang w:val="sv-SE"/>
        </w:rPr>
      </w:pPr>
      <w:r w:rsidRPr="00111EC0">
        <w:rPr>
          <w:rStyle w:val="longtext"/>
          <w:rFonts w:ascii="Cambria" w:hAnsi="Cambria"/>
          <w:shd w:val="clear" w:color="auto" w:fill="FFFFFF"/>
          <w:lang w:val="sv-SE"/>
        </w:rPr>
        <w:t>Daftar pustaka memuat semua rujukan dalam teks yang berasal dari sumber-sumber yang relevan, minimal 1</w:t>
      </w:r>
      <w:r w:rsidR="00111EC0" w:rsidRPr="00111EC0">
        <w:rPr>
          <w:rStyle w:val="longtext"/>
          <w:rFonts w:ascii="Cambria" w:hAnsi="Cambria"/>
          <w:shd w:val="clear" w:color="auto" w:fill="FFFFFF"/>
          <w:lang w:val="sv-SE"/>
        </w:rPr>
        <w:t>5</w:t>
      </w:r>
      <w:r w:rsidRPr="00111EC0">
        <w:rPr>
          <w:rStyle w:val="longtext"/>
          <w:rFonts w:ascii="Cambria" w:hAnsi="Cambria"/>
          <w:shd w:val="clear" w:color="auto" w:fill="FFFFFF"/>
          <w:lang w:val="sv-SE"/>
        </w:rPr>
        <w:t xml:space="preserve"> rujukan sumber dengan 70% berasal dari artikel jurnal dalam 5 tahun terakhir.</w:t>
      </w:r>
    </w:p>
    <w:p w14:paraId="7E7F1488" w14:textId="77777777" w:rsidR="00FF56F3" w:rsidRPr="00111EC0" w:rsidRDefault="00FF56F3" w:rsidP="00FF56F3">
      <w:pPr>
        <w:pStyle w:val="IEEEParagraph"/>
        <w:spacing w:line="276" w:lineRule="auto"/>
        <w:ind w:firstLine="426"/>
        <w:rPr>
          <w:rStyle w:val="longtext"/>
          <w:rFonts w:ascii="Cambria" w:hAnsi="Cambria"/>
          <w:shd w:val="clear" w:color="auto" w:fill="FFFFFF"/>
          <w:lang w:val="sv-SE"/>
        </w:rPr>
      </w:pPr>
      <w:r w:rsidRPr="00111EC0">
        <w:rPr>
          <w:rStyle w:val="st"/>
          <w:rFonts w:ascii="Cambria" w:hAnsi="Cambria"/>
        </w:rPr>
        <w:t xml:space="preserve">Semua rujukan-rujukan yang diacu di dalam teks artikel harus didaftarkan dibagian Daftar Pustaka. Penulisan </w:t>
      </w:r>
      <w:r w:rsidRPr="00111EC0">
        <w:rPr>
          <w:rStyle w:val="Emphasis"/>
          <w:rFonts w:ascii="Cambria" w:hAnsi="Cambria"/>
          <w:i w:val="0"/>
        </w:rPr>
        <w:t>daftar</w:t>
      </w:r>
      <w:r w:rsidRPr="00111EC0">
        <w:rPr>
          <w:rStyle w:val="Emphasis"/>
          <w:rFonts w:ascii="Cambria" w:hAnsi="Cambria"/>
        </w:rPr>
        <w:t xml:space="preserve"> </w:t>
      </w:r>
      <w:r w:rsidRPr="00111EC0">
        <w:rPr>
          <w:rStyle w:val="Emphasis"/>
          <w:rFonts w:ascii="Cambria" w:hAnsi="Cambria"/>
          <w:i w:val="0"/>
        </w:rPr>
        <w:t>pustaka</w:t>
      </w:r>
      <w:r w:rsidRPr="00111EC0">
        <w:rPr>
          <w:rStyle w:val="st"/>
          <w:rFonts w:ascii="Cambria" w:hAnsi="Cambria"/>
        </w:rPr>
        <w:t xml:space="preserve"> (</w:t>
      </w:r>
      <w:r w:rsidRPr="00111EC0">
        <w:rPr>
          <w:rStyle w:val="st"/>
          <w:rFonts w:ascii="Cambria" w:hAnsi="Cambria"/>
          <w:i/>
        </w:rPr>
        <w:t>bibliography</w:t>
      </w:r>
      <w:r w:rsidRPr="00111EC0">
        <w:rPr>
          <w:rStyle w:val="st"/>
          <w:rFonts w:ascii="Cambria" w:hAnsi="Cambria"/>
        </w:rPr>
        <w:t>) dan kutipan (</w:t>
      </w:r>
      <w:r w:rsidRPr="00111EC0">
        <w:rPr>
          <w:rStyle w:val="st"/>
          <w:rFonts w:ascii="Cambria" w:hAnsi="Cambria"/>
          <w:i/>
        </w:rPr>
        <w:t>citation</w:t>
      </w:r>
      <w:r w:rsidRPr="00111EC0">
        <w:rPr>
          <w:rStyle w:val="st"/>
          <w:rFonts w:ascii="Cambria" w:hAnsi="Cambria"/>
        </w:rPr>
        <w:t>)</w:t>
      </w:r>
      <w:r w:rsidRPr="00111EC0">
        <w:rPr>
          <w:rStyle w:val="longtext"/>
          <w:rFonts w:ascii="Cambria" w:hAnsi="Cambria"/>
          <w:shd w:val="clear" w:color="auto" w:fill="FFFFFF"/>
          <w:lang w:val="sv-SE"/>
        </w:rPr>
        <w:t xml:space="preserve"> dengan </w:t>
      </w:r>
      <w:r w:rsidRPr="00111EC0">
        <w:rPr>
          <w:rStyle w:val="longtext"/>
          <w:rFonts w:ascii="Cambria" w:hAnsi="Cambria"/>
          <w:i/>
          <w:shd w:val="clear" w:color="auto" w:fill="FFFFFF"/>
          <w:lang w:val="sv-SE"/>
        </w:rPr>
        <w:t>style</w:t>
      </w:r>
      <w:r w:rsidRPr="00111EC0">
        <w:rPr>
          <w:rStyle w:val="longtext"/>
          <w:rFonts w:ascii="Cambria" w:hAnsi="Cambria"/>
          <w:shd w:val="clear" w:color="auto" w:fill="FFFFFF"/>
          <w:lang w:val="sv-SE"/>
        </w:rPr>
        <w:t xml:space="preserve"> APA 6</w:t>
      </w:r>
      <w:r w:rsidRPr="00111EC0">
        <w:rPr>
          <w:rStyle w:val="longtext"/>
          <w:rFonts w:ascii="Cambria" w:hAnsi="Cambria"/>
          <w:shd w:val="clear" w:color="auto" w:fill="FFFFFF"/>
          <w:vertAlign w:val="superscript"/>
          <w:lang w:val="sv-SE"/>
        </w:rPr>
        <w:t>th</w:t>
      </w:r>
      <w:r w:rsidRPr="00111EC0">
        <w:rPr>
          <w:rStyle w:val="longtext"/>
          <w:rFonts w:ascii="Cambria" w:hAnsi="Cambria"/>
          <w:shd w:val="clear" w:color="auto" w:fill="FFFFFF"/>
          <w:lang w:val="sv-SE"/>
        </w:rPr>
        <w:t xml:space="preserve">  </w:t>
      </w:r>
      <w:r w:rsidRPr="00111EC0">
        <w:rPr>
          <w:rStyle w:val="longtext"/>
          <w:rFonts w:ascii="Cambria" w:hAnsi="Cambria"/>
          <w:i/>
          <w:shd w:val="clear" w:color="auto" w:fill="FFFFFF"/>
          <w:lang w:val="sv-SE"/>
        </w:rPr>
        <w:t>edition</w:t>
      </w:r>
      <w:r w:rsidRPr="00111EC0">
        <w:rPr>
          <w:rStyle w:val="longtext"/>
          <w:rFonts w:ascii="Cambria" w:hAnsi="Cambria"/>
          <w:shd w:val="clear" w:color="auto" w:fill="FFFFFF"/>
          <w:lang w:val="sv-SE"/>
        </w:rPr>
        <w:t xml:space="preserve"> </w:t>
      </w:r>
      <w:r w:rsidRPr="00111EC0">
        <w:rPr>
          <w:rStyle w:val="longtext"/>
          <w:rFonts w:ascii="Cambria" w:hAnsi="Cambria"/>
          <w:shd w:val="clear" w:color="auto" w:fill="FFFFFF"/>
          <w:lang w:val="sv-SE"/>
        </w:rPr>
        <w:lastRenderedPageBreak/>
        <w:t xml:space="preserve">disarankan menggunakan aplikasi Mendeley.  </w:t>
      </w:r>
    </w:p>
    <w:p w14:paraId="6C43A89A" w14:textId="77777777" w:rsidR="00FF56F3" w:rsidRPr="00111EC0" w:rsidRDefault="00A25FDE" w:rsidP="00A25FDE">
      <w:pPr>
        <w:pStyle w:val="IEEEParagraph"/>
        <w:spacing w:line="276" w:lineRule="auto"/>
        <w:ind w:firstLine="426"/>
        <w:rPr>
          <w:rFonts w:ascii="Cambria" w:hAnsi="Cambria"/>
          <w:shd w:val="clear" w:color="auto" w:fill="FFFFFF"/>
          <w:lang w:val="sv-SE"/>
        </w:rPr>
      </w:pPr>
      <w:r w:rsidRPr="00111EC0">
        <w:rPr>
          <w:rStyle w:val="longtext"/>
          <w:rFonts w:ascii="Cambria" w:hAnsi="Cambria"/>
          <w:shd w:val="clear" w:color="auto" w:fill="FFFFFF"/>
          <w:lang w:val="sv-SE"/>
        </w:rPr>
        <w:t>Contohnya :</w:t>
      </w:r>
    </w:p>
    <w:p w14:paraId="7AA81E3E" w14:textId="77777777" w:rsidR="00111EC0" w:rsidRPr="00111EC0" w:rsidRDefault="00111EC0" w:rsidP="00111EC0">
      <w:pPr>
        <w:spacing w:after="60"/>
        <w:ind w:left="720" w:hanging="720"/>
        <w:jc w:val="both"/>
        <w:rPr>
          <w:sz w:val="20"/>
          <w:szCs w:val="20"/>
        </w:rPr>
      </w:pPr>
      <w:r w:rsidRPr="00111EC0">
        <w:rPr>
          <w:rFonts w:ascii="Cambria" w:hAnsi="Cambria"/>
        </w:rPr>
        <w:t>ALIF, A., 2013. Komputasi cerdas untuk pemula. Malang: ABC Press</w:t>
      </w:r>
      <w:r w:rsidRPr="00111EC0">
        <w:rPr>
          <w:sz w:val="20"/>
          <w:szCs w:val="20"/>
        </w:rPr>
        <w:t>.</w:t>
      </w:r>
    </w:p>
    <w:p w14:paraId="1E9D2BEF" w14:textId="77777777" w:rsidR="00FF56F3" w:rsidRPr="00111EC0" w:rsidRDefault="00FF56F3" w:rsidP="00FF56F3">
      <w:pPr>
        <w:pStyle w:val="IEEEReferenceItem"/>
        <w:numPr>
          <w:ilvl w:val="0"/>
          <w:numId w:val="0"/>
        </w:numPr>
        <w:ind w:left="567" w:hanging="567"/>
        <w:rPr>
          <w:rFonts w:ascii="Cambria" w:hAnsi="Cambria"/>
          <w:sz w:val="24"/>
          <w:lang w:val="id-ID"/>
        </w:rPr>
      </w:pPr>
      <w:r w:rsidRPr="00111EC0">
        <w:rPr>
          <w:rFonts w:ascii="Cambria" w:hAnsi="Cambria"/>
          <w:sz w:val="24"/>
          <w:lang w:val="id-ID"/>
        </w:rPr>
        <w:t xml:space="preserve">Wilkinson, R. (1999). Sociology as a marketing feast. In M. Collis, L. Munro, &amp; S. Russell (Eds.), </w:t>
      </w:r>
      <w:r w:rsidRPr="00111EC0">
        <w:rPr>
          <w:rFonts w:ascii="Cambria" w:hAnsi="Cambria"/>
          <w:i/>
          <w:iCs/>
          <w:sz w:val="24"/>
          <w:lang w:val="id-ID"/>
        </w:rPr>
        <w:t>Sociology for the New Millennium</w:t>
      </w:r>
      <w:r w:rsidRPr="00111EC0">
        <w:rPr>
          <w:rFonts w:ascii="Cambria" w:hAnsi="Cambria"/>
          <w:sz w:val="24"/>
          <w:lang w:val="id-ID"/>
        </w:rPr>
        <w:t>. Paper presented at The Australian Sociological Association, Monash University, Melbourne, 7-10 December (pp. 281-289). Churchill: Celts.</w:t>
      </w:r>
    </w:p>
    <w:p w14:paraId="0EAB2999" w14:textId="77777777" w:rsidR="00FF56F3" w:rsidRPr="00111EC0" w:rsidRDefault="00FF56F3" w:rsidP="00FF56F3">
      <w:pPr>
        <w:pStyle w:val="IEEEReferenceItem"/>
        <w:numPr>
          <w:ilvl w:val="0"/>
          <w:numId w:val="0"/>
        </w:numPr>
        <w:ind w:left="567" w:hanging="567"/>
        <w:rPr>
          <w:rFonts w:ascii="Cambria" w:hAnsi="Cambria"/>
          <w:sz w:val="24"/>
        </w:rPr>
      </w:pPr>
      <w:r w:rsidRPr="00111EC0">
        <w:rPr>
          <w:rFonts w:ascii="Cambria" w:hAnsi="Cambria"/>
          <w:sz w:val="24"/>
          <w:lang w:val="id-ID"/>
        </w:rPr>
        <w:t xml:space="preserve">Makmara. T. </w:t>
      </w:r>
      <w:r w:rsidRPr="00111EC0">
        <w:rPr>
          <w:rFonts w:ascii="Cambria" w:hAnsi="Cambria"/>
          <w:sz w:val="24"/>
        </w:rPr>
        <w:t>(</w:t>
      </w:r>
      <w:r w:rsidRPr="00111EC0">
        <w:rPr>
          <w:rFonts w:ascii="Cambria" w:hAnsi="Cambria"/>
          <w:sz w:val="24"/>
          <w:lang w:val="id-ID"/>
        </w:rPr>
        <w:t>2009</w:t>
      </w:r>
      <w:r w:rsidRPr="00111EC0">
        <w:rPr>
          <w:rFonts w:ascii="Cambria" w:hAnsi="Cambria"/>
          <w:sz w:val="24"/>
        </w:rPr>
        <w:t>)</w:t>
      </w:r>
      <w:r w:rsidRPr="00111EC0">
        <w:rPr>
          <w:rFonts w:ascii="Cambria" w:hAnsi="Cambria"/>
          <w:sz w:val="24"/>
          <w:lang w:val="id-ID"/>
        </w:rPr>
        <w:t xml:space="preserve">. </w:t>
      </w:r>
      <w:r w:rsidRPr="00111EC0">
        <w:rPr>
          <w:rFonts w:ascii="Cambria" w:hAnsi="Cambria"/>
          <w:i/>
          <w:iCs/>
          <w:sz w:val="24"/>
          <w:lang w:val="id-ID"/>
        </w:rPr>
        <w:t>Tuturan persuasif</w:t>
      </w:r>
      <w:r w:rsidRPr="00111EC0">
        <w:rPr>
          <w:rFonts w:ascii="Cambria" w:hAnsi="Cambria"/>
          <w:i/>
          <w:iCs/>
          <w:sz w:val="24"/>
        </w:rPr>
        <w:t xml:space="preserve"> </w:t>
      </w:r>
      <w:r w:rsidRPr="00111EC0">
        <w:rPr>
          <w:rFonts w:ascii="Cambria" w:hAnsi="Cambria"/>
          <w:i/>
          <w:iCs/>
          <w:sz w:val="24"/>
          <w:lang w:val="id-ID"/>
        </w:rPr>
        <w:t>wiraniaga dalam Berbahasa Indonesia: Kajian etnografi komunikasi.</w:t>
      </w:r>
      <w:r w:rsidRPr="00111EC0">
        <w:rPr>
          <w:rFonts w:ascii="Cambria" w:hAnsi="Cambria"/>
          <w:sz w:val="24"/>
          <w:lang w:val="id-ID"/>
        </w:rPr>
        <w:t xml:space="preserve"> </w:t>
      </w:r>
      <w:r w:rsidRPr="00111EC0">
        <w:rPr>
          <w:rFonts w:ascii="Cambria" w:hAnsi="Cambria"/>
          <w:sz w:val="24"/>
        </w:rPr>
        <w:t>(</w:t>
      </w:r>
      <w:r w:rsidRPr="00111EC0">
        <w:rPr>
          <w:rFonts w:ascii="Cambria" w:hAnsi="Cambria"/>
          <w:sz w:val="24"/>
          <w:lang w:val="id-ID"/>
        </w:rPr>
        <w:t>Unpublished</w:t>
      </w:r>
      <w:r w:rsidRPr="00111EC0">
        <w:rPr>
          <w:rFonts w:ascii="Cambria" w:hAnsi="Cambria"/>
          <w:sz w:val="24"/>
        </w:rPr>
        <w:t xml:space="preserve"> </w:t>
      </w:r>
      <w:r w:rsidRPr="00111EC0">
        <w:rPr>
          <w:rFonts w:ascii="Cambria" w:hAnsi="Cambria"/>
          <w:sz w:val="24"/>
          <w:lang w:val="id-ID"/>
        </w:rPr>
        <w:t>master’s thesis</w:t>
      </w:r>
      <w:r w:rsidRPr="00111EC0">
        <w:rPr>
          <w:rFonts w:ascii="Cambria" w:hAnsi="Cambria"/>
          <w:sz w:val="24"/>
        </w:rPr>
        <w:t>)</w:t>
      </w:r>
      <w:r w:rsidRPr="00111EC0">
        <w:rPr>
          <w:rFonts w:ascii="Cambria" w:hAnsi="Cambria"/>
          <w:sz w:val="24"/>
          <w:lang w:val="id-ID"/>
        </w:rPr>
        <w:t xml:space="preserve"> </w:t>
      </w:r>
      <w:r w:rsidRPr="00111EC0">
        <w:rPr>
          <w:rFonts w:ascii="Cambria" w:hAnsi="Cambria"/>
          <w:sz w:val="24"/>
        </w:rPr>
        <w:t xml:space="preserve">Universitas Negeri </w:t>
      </w:r>
      <w:r w:rsidRPr="00111EC0">
        <w:rPr>
          <w:rFonts w:ascii="Cambria" w:hAnsi="Cambria"/>
          <w:sz w:val="24"/>
          <w:lang w:val="id-ID"/>
        </w:rPr>
        <w:t>Malang</w:t>
      </w:r>
      <w:r w:rsidRPr="00111EC0">
        <w:rPr>
          <w:rFonts w:ascii="Cambria" w:hAnsi="Cambria"/>
          <w:sz w:val="24"/>
        </w:rPr>
        <w:t>, Malang, Indonesia</w:t>
      </w:r>
      <w:r w:rsidRPr="00111EC0">
        <w:rPr>
          <w:rFonts w:ascii="Cambria" w:hAnsi="Cambria"/>
          <w:sz w:val="24"/>
          <w:lang w:val="id-ID"/>
        </w:rPr>
        <w:t>.</w:t>
      </w:r>
    </w:p>
    <w:p w14:paraId="576787C8" w14:textId="77777777" w:rsidR="00FF56F3" w:rsidRPr="00111EC0" w:rsidRDefault="00FF56F3" w:rsidP="00111EC0">
      <w:pPr>
        <w:pStyle w:val="IEEEReferenceItem"/>
        <w:numPr>
          <w:ilvl w:val="0"/>
          <w:numId w:val="0"/>
        </w:numPr>
        <w:ind w:left="567" w:hanging="567"/>
        <w:rPr>
          <w:rFonts w:ascii="Cambria" w:hAnsi="Cambria"/>
          <w:sz w:val="24"/>
        </w:rPr>
      </w:pPr>
      <w:r w:rsidRPr="00111EC0">
        <w:rPr>
          <w:rFonts w:ascii="Cambria" w:hAnsi="Cambria"/>
          <w:sz w:val="24"/>
          <w:lang w:val="id-ID"/>
        </w:rPr>
        <w:t>United Arab Emirates architecture. (n.d.). Retrieved June 17, 2010, from UAE Interact website: http://www.uaeinteract.com/</w:t>
      </w:r>
      <w:r w:rsidRPr="00111EC0">
        <w:rPr>
          <w:rFonts w:ascii="Cambria" w:hAnsi="Cambria"/>
          <w:sz w:val="24"/>
        </w:rPr>
        <w:t xml:space="preserve"> </w:t>
      </w:r>
    </w:p>
    <w:p w14:paraId="39D0DC26" w14:textId="77777777" w:rsidR="00111EC0" w:rsidRPr="00111EC0" w:rsidRDefault="00111EC0" w:rsidP="00111EC0">
      <w:pPr>
        <w:pStyle w:val="IEEEReferenceItem"/>
        <w:numPr>
          <w:ilvl w:val="0"/>
          <w:numId w:val="0"/>
        </w:numPr>
        <w:ind w:left="567" w:hanging="567"/>
        <w:rPr>
          <w:rFonts w:ascii="Cambria" w:hAnsi="Cambria"/>
          <w:sz w:val="24"/>
        </w:rPr>
      </w:pPr>
      <w:r w:rsidRPr="00111EC0">
        <w:rPr>
          <w:rFonts w:ascii="Cambria" w:hAnsi="Cambria"/>
          <w:sz w:val="24"/>
        </w:rPr>
        <w:t>Undang-undang Republik Indonesia nomor 12 tahun 2012 tentang Pendidikan Tinggi. Jakarta: Kementerian Sekretariat Negara Republik Indonesia.</w:t>
      </w:r>
    </w:p>
    <w:p w14:paraId="1C9A6524" w14:textId="77777777" w:rsidR="00FF56F3" w:rsidRPr="00111EC0" w:rsidRDefault="00FF56F3" w:rsidP="00111EC0">
      <w:pPr>
        <w:pStyle w:val="IEEEReferenceItem"/>
        <w:numPr>
          <w:ilvl w:val="0"/>
          <w:numId w:val="0"/>
        </w:numPr>
        <w:ind w:left="567" w:hanging="567"/>
        <w:rPr>
          <w:rFonts w:ascii="Cambria" w:hAnsi="Cambria"/>
          <w:sz w:val="24"/>
        </w:rPr>
      </w:pPr>
      <w:r w:rsidRPr="00111EC0">
        <w:rPr>
          <w:rFonts w:ascii="Cambria" w:hAnsi="Cambria"/>
          <w:sz w:val="24"/>
        </w:rPr>
        <w:t>Menteri Perhubungan Republik Indonesia. (1992). Tiga Undang-Undang: Perkeretaapian, Lalu Lintas, dan Angkutan Jalan Penerbangan Tahun</w:t>
      </w:r>
      <w:r w:rsidR="00301F44" w:rsidRPr="00111EC0">
        <w:rPr>
          <w:rFonts w:ascii="Cambria" w:hAnsi="Cambria"/>
          <w:sz w:val="24"/>
        </w:rPr>
        <w:t xml:space="preserve"> 1992. Jakarta. CV. Eko  Jaya. </w:t>
      </w:r>
    </w:p>
    <w:p w14:paraId="6A26C68E" w14:textId="77777777" w:rsidR="00DB2187" w:rsidRDefault="00DB2187" w:rsidP="00111EC0">
      <w:pPr>
        <w:pStyle w:val="NormalWeb"/>
        <w:spacing w:before="0" w:beforeAutospacing="0" w:after="0" w:afterAutospacing="0"/>
        <w:jc w:val="both"/>
        <w:rPr>
          <w:b/>
          <w:color w:val="000000"/>
          <w:sz w:val="20"/>
          <w:szCs w:val="20"/>
        </w:rPr>
      </w:pPr>
    </w:p>
    <w:p w14:paraId="6C9C236E" w14:textId="77777777" w:rsidR="00111EC0" w:rsidRPr="00D2481D" w:rsidRDefault="00111EC0" w:rsidP="00111EC0">
      <w:pPr>
        <w:pStyle w:val="NormalWeb"/>
        <w:spacing w:before="0" w:beforeAutospacing="0" w:after="0" w:afterAutospacing="0"/>
        <w:jc w:val="both"/>
        <w:rPr>
          <w:b/>
          <w:color w:val="000000"/>
          <w:sz w:val="20"/>
          <w:szCs w:val="20"/>
        </w:rPr>
      </w:pPr>
    </w:p>
    <w:p w14:paraId="3D0817BD" w14:textId="77777777" w:rsidR="00674A8D" w:rsidRDefault="00674A8D" w:rsidP="00111EC0">
      <w:pPr>
        <w:pStyle w:val="NormalWeb"/>
        <w:spacing w:before="0" w:beforeAutospacing="0" w:after="0" w:afterAutospacing="0"/>
        <w:jc w:val="both"/>
        <w:rPr>
          <w:rFonts w:ascii="Cambria" w:hAnsi="Cambria"/>
          <w:b/>
          <w:color w:val="000000"/>
        </w:rPr>
      </w:pPr>
      <w:r w:rsidRPr="00D2481D">
        <w:rPr>
          <w:rFonts w:ascii="Cambria" w:hAnsi="Cambria"/>
          <w:b/>
          <w:color w:val="000000"/>
        </w:rPr>
        <w:t>ATURAN LAIN</w:t>
      </w:r>
    </w:p>
    <w:p w14:paraId="7A839356" w14:textId="77777777" w:rsidR="00111EC0" w:rsidRPr="00D2481D" w:rsidRDefault="00111EC0" w:rsidP="00111EC0">
      <w:pPr>
        <w:pStyle w:val="NormalWeb"/>
        <w:spacing w:before="0" w:beforeAutospacing="0" w:after="0" w:afterAutospacing="0"/>
        <w:jc w:val="both"/>
        <w:rPr>
          <w:rFonts w:ascii="Cambria" w:hAnsi="Cambria"/>
          <w:b/>
          <w:color w:val="000000"/>
        </w:rPr>
      </w:pPr>
    </w:p>
    <w:p w14:paraId="24B836BE" w14:textId="77777777" w:rsidR="00674A8D" w:rsidRPr="00111EC0" w:rsidRDefault="00674A8D" w:rsidP="00DB183C">
      <w:pPr>
        <w:pStyle w:val="NormalWeb"/>
        <w:spacing w:before="0" w:beforeAutospacing="0" w:after="0" w:afterAutospacing="0" w:line="276" w:lineRule="auto"/>
        <w:ind w:firstLine="720"/>
        <w:jc w:val="both"/>
        <w:rPr>
          <w:rFonts w:ascii="Cambria" w:hAnsi="Cambria"/>
        </w:rPr>
      </w:pPr>
      <w:r w:rsidRPr="00111EC0">
        <w:rPr>
          <w:rFonts w:ascii="Cambria" w:hAnsi="Cambria"/>
          <w:color w:val="000000"/>
        </w:rPr>
        <w:t xml:space="preserve">Semua naskah ditelaah secara </w:t>
      </w:r>
      <w:r w:rsidRPr="00111EC0">
        <w:rPr>
          <w:rFonts w:ascii="Cambria" w:hAnsi="Cambria"/>
          <w:i/>
          <w:iCs/>
          <w:color w:val="000000"/>
        </w:rPr>
        <w:t>double blind-review</w:t>
      </w:r>
      <w:r w:rsidRPr="00111EC0">
        <w:rPr>
          <w:rFonts w:ascii="Cambria" w:hAnsi="Cambria"/>
          <w:color w:val="000000"/>
        </w:rPr>
        <w:t xml:space="preserve"> oleh mitra bestari (</w:t>
      </w:r>
      <w:r w:rsidRPr="00111EC0">
        <w:rPr>
          <w:rFonts w:ascii="Cambria" w:hAnsi="Cambria"/>
          <w:i/>
          <w:iCs/>
          <w:color w:val="000000"/>
        </w:rPr>
        <w:t>reviewers</w:t>
      </w:r>
      <w:r w:rsidRPr="00111EC0">
        <w:rPr>
          <w:rFonts w:ascii="Cambria" w:hAnsi="Cambria"/>
          <w:color w:val="000000"/>
        </w:rPr>
        <w:t xml:space="preserve">) yang ditunjuk oleh </w:t>
      </w:r>
      <w:r w:rsidRPr="00111EC0">
        <w:rPr>
          <w:rFonts w:ascii="Cambria" w:hAnsi="Cambria"/>
          <w:i/>
          <w:iCs/>
          <w:color w:val="000000"/>
        </w:rPr>
        <w:t>editor</w:t>
      </w:r>
      <w:r w:rsidRPr="00111EC0">
        <w:rPr>
          <w:rFonts w:ascii="Cambria" w:hAnsi="Cambria"/>
          <w:color w:val="000000"/>
        </w:rPr>
        <w:t xml:space="preserve"> menurut bidang kepakarannya. Penulis naskah diberi kesempatan untuk melakukan perbaikan (revisi) naskah atas dasar rekomendasi/saran dari mitra bestari dan editor. Kepastian pemuatan atau penolakan naskah akan diberitahukan secara tertulis melalui email.</w:t>
      </w:r>
    </w:p>
    <w:p w14:paraId="4A18CB19" w14:textId="77777777" w:rsidR="00674A8D" w:rsidRPr="00D2481D" w:rsidRDefault="00674A8D" w:rsidP="00301F44">
      <w:pPr>
        <w:spacing w:before="40" w:after="40"/>
        <w:ind w:left="720" w:right="227" w:hanging="720"/>
        <w:jc w:val="both"/>
        <w:rPr>
          <w:rFonts w:ascii="Cambria" w:hAnsi="Cambria"/>
          <w:b/>
          <w:u w:val="single"/>
        </w:rPr>
      </w:pPr>
    </w:p>
    <w:p w14:paraId="34346123" w14:textId="77777777" w:rsidR="00674A8D" w:rsidRPr="00D2481D" w:rsidRDefault="00674A8D" w:rsidP="00301F44">
      <w:pPr>
        <w:spacing w:before="40" w:after="40"/>
        <w:ind w:left="720" w:right="227" w:hanging="720"/>
        <w:jc w:val="both"/>
        <w:rPr>
          <w:rFonts w:ascii="Cambria" w:hAnsi="Cambria"/>
          <w:b/>
          <w:u w:val="single"/>
        </w:rPr>
      </w:pPr>
    </w:p>
    <w:p w14:paraId="587F5A7F" w14:textId="77777777" w:rsidR="00301F44" w:rsidRPr="00D2481D" w:rsidRDefault="00301F44" w:rsidP="00863EFD">
      <w:pPr>
        <w:pStyle w:val="IEEEReferenceItem"/>
        <w:numPr>
          <w:ilvl w:val="0"/>
          <w:numId w:val="0"/>
        </w:numPr>
        <w:ind w:left="567" w:hanging="567"/>
        <w:rPr>
          <w:b/>
        </w:rPr>
      </w:pPr>
    </w:p>
    <w:sectPr w:rsidR="00301F44" w:rsidRPr="00D2481D" w:rsidSect="004D73DA">
      <w:headerReference w:type="default" r:id="rId11"/>
      <w:type w:val="continuous"/>
      <w:pgSz w:w="11906" w:h="16838" w:code="9"/>
      <w:pgMar w:top="1701" w:right="1134" w:bottom="1134" w:left="1701" w:header="567" w:footer="432"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3136" w14:textId="77777777" w:rsidR="00517203" w:rsidRDefault="00517203" w:rsidP="001819DB">
      <w:r>
        <w:separator/>
      </w:r>
    </w:p>
  </w:endnote>
  <w:endnote w:type="continuationSeparator" w:id="0">
    <w:p w14:paraId="3229A9EF" w14:textId="77777777" w:rsidR="00517203" w:rsidRDefault="00517203" w:rsidP="0018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8776"/>
      <w:docPartObj>
        <w:docPartGallery w:val="Page Numbers (Bottom of Page)"/>
        <w:docPartUnique/>
      </w:docPartObj>
    </w:sdtPr>
    <w:sdtContent>
      <w:p w14:paraId="69A33780" w14:textId="77777777" w:rsidR="00FF56F3" w:rsidRDefault="00301F44">
        <w:pPr>
          <w:pStyle w:val="Footer"/>
        </w:pPr>
        <w:r>
          <w:rPr>
            <w:lang w:val="en-US" w:eastAsia="en-US"/>
          </w:rPr>
          <mc:AlternateContent>
            <mc:Choice Requires="wps">
              <w:drawing>
                <wp:anchor distT="0" distB="0" distL="114300" distR="114300" simplePos="0" relativeHeight="251667456" behindDoc="0" locked="0" layoutInCell="1" allowOverlap="1" wp14:anchorId="09EB7858" wp14:editId="29747321">
                  <wp:simplePos x="0" y="0"/>
                  <wp:positionH relativeFrom="rightMargin">
                    <wp:align>center</wp:align>
                  </wp:positionH>
                  <wp:positionV relativeFrom="bottomMargin">
                    <wp:align>center</wp:align>
                  </wp:positionV>
                  <wp:extent cx="565785" cy="19177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F0C3008" w14:textId="77777777" w:rsidR="00301F44" w:rsidRDefault="00301F44">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617411" w:rsidRPr="00617411">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9EB7858" id="Rectangle 16" o:spid="_x0000_s1026"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F0C3008" w14:textId="77777777" w:rsidR="00301F44" w:rsidRDefault="00301F44">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617411" w:rsidRPr="00617411">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90600"/>
      <w:docPartObj>
        <w:docPartGallery w:val="Page Numbers (Bottom of Page)"/>
        <w:docPartUnique/>
      </w:docPartObj>
    </w:sdtPr>
    <w:sdtContent>
      <w:p w14:paraId="094A7313" w14:textId="77777777" w:rsidR="008B7E4A" w:rsidRDefault="00301F44">
        <w:pPr>
          <w:pStyle w:val="Footer"/>
        </w:pPr>
        <w:r>
          <w:rPr>
            <w:lang w:val="en-US" w:eastAsia="en-US"/>
          </w:rPr>
          <mc:AlternateContent>
            <mc:Choice Requires="wps">
              <w:drawing>
                <wp:anchor distT="0" distB="0" distL="114300" distR="114300" simplePos="0" relativeHeight="251665408" behindDoc="0" locked="0" layoutInCell="1" allowOverlap="1" wp14:anchorId="1A8BC6B6" wp14:editId="7F5305A3">
                  <wp:simplePos x="0" y="0"/>
                  <wp:positionH relativeFrom="rightMargin">
                    <wp:align>center</wp:align>
                  </wp:positionH>
                  <wp:positionV relativeFrom="bottomMargin">
                    <wp:align>center</wp:align>
                  </wp:positionV>
                  <wp:extent cx="565785" cy="191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48F02C0" w14:textId="77777777" w:rsidR="00301F44" w:rsidRDefault="00301F44">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617411" w:rsidRPr="00617411">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8BC6B6" id="Rectangle 15" o:spid="_x0000_s1027"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48F02C0" w14:textId="77777777" w:rsidR="00301F44" w:rsidRDefault="00301F44">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617411" w:rsidRPr="00617411">
                          <w:rPr>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3984" w14:textId="77777777" w:rsidR="00517203" w:rsidRDefault="00517203" w:rsidP="001819DB">
      <w:r>
        <w:separator/>
      </w:r>
    </w:p>
  </w:footnote>
  <w:footnote w:type="continuationSeparator" w:id="0">
    <w:p w14:paraId="15E5B138" w14:textId="77777777" w:rsidR="00517203" w:rsidRDefault="00517203" w:rsidP="0018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36BB" w14:textId="77777777" w:rsidR="00DB2187" w:rsidRDefault="00DB2187" w:rsidP="00DB2187">
    <w:pPr>
      <w:pStyle w:val="Header"/>
      <w:tabs>
        <w:tab w:val="clear" w:pos="4680"/>
        <w:tab w:val="center" w:pos="6663"/>
        <w:tab w:val="right" w:pos="9197"/>
      </w:tabs>
      <w:spacing w:line="276" w:lineRule="auto"/>
      <w:jc w:val="center"/>
      <w:rPr>
        <w:i/>
      </w:rPr>
    </w:pPr>
    <w:r>
      <w:rPr>
        <w:rFonts w:ascii="Cambria" w:hAnsi="Cambria"/>
        <w:shd w:val="clear" w:color="auto" w:fill="FFFFFF"/>
        <w:lang w:val="en-US" w:eastAsia="en-US"/>
      </w:rPr>
      <w:drawing>
        <wp:anchor distT="0" distB="0" distL="114300" distR="114300" simplePos="0" relativeHeight="251669504" behindDoc="1" locked="0" layoutInCell="1" allowOverlap="1" wp14:anchorId="73718470" wp14:editId="64F2B984">
          <wp:simplePos x="0" y="0"/>
          <wp:positionH relativeFrom="margin">
            <wp:posOffset>5019268</wp:posOffset>
          </wp:positionH>
          <wp:positionV relativeFrom="paragraph">
            <wp:posOffset>53721</wp:posOffset>
          </wp:positionV>
          <wp:extent cx="651053" cy="9220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8-06 at 23.27.3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053" cy="922036"/>
                  </a:xfrm>
                  <a:prstGeom prst="rect">
                    <a:avLst/>
                  </a:prstGeom>
                </pic:spPr>
              </pic:pic>
            </a:graphicData>
          </a:graphic>
          <wp14:sizeRelH relativeFrom="page">
            <wp14:pctWidth>0</wp14:pctWidth>
          </wp14:sizeRelH>
          <wp14:sizeRelV relativeFrom="page">
            <wp14:pctHeight>0</wp14:pctHeight>
          </wp14:sizeRelV>
        </wp:anchor>
      </w:drawing>
    </w:r>
    <w:r w:rsidR="00896613" w:rsidRPr="00896613">
      <w:rPr>
        <w:i/>
      </w:rPr>
      <w:t xml:space="preserve">Indonesian </w:t>
    </w:r>
    <w:r w:rsidR="00FD01EA">
      <w:rPr>
        <w:i/>
        <w:lang w:val="en-US"/>
      </w:rPr>
      <w:t xml:space="preserve">Journal </w:t>
    </w:r>
    <w:r w:rsidR="00896613" w:rsidRPr="00896613">
      <w:rPr>
        <w:i/>
      </w:rPr>
      <w:t>Computer Science</w:t>
    </w:r>
  </w:p>
  <w:p w14:paraId="5CCA81E4" w14:textId="77777777" w:rsidR="008B7E4A" w:rsidRPr="00F27A1C" w:rsidRDefault="008B7E4A" w:rsidP="00DB2187">
    <w:pPr>
      <w:pStyle w:val="Header"/>
      <w:tabs>
        <w:tab w:val="clear" w:pos="4680"/>
        <w:tab w:val="center" w:pos="6663"/>
        <w:tab w:val="right" w:pos="9197"/>
      </w:tabs>
      <w:spacing w:line="276" w:lineRule="auto"/>
      <w:jc w:val="center"/>
      <w:rPr>
        <w:i/>
      </w:rPr>
    </w:pPr>
    <w:r>
      <w:rPr>
        <w:i/>
      </w:rPr>
      <w:t>E-ISSN</w:t>
    </w:r>
  </w:p>
  <w:p w14:paraId="5FE5FF7D" w14:textId="77777777" w:rsidR="00DB2187" w:rsidRDefault="008B7E4A" w:rsidP="00DB2187">
    <w:pPr>
      <w:pStyle w:val="Header"/>
      <w:tabs>
        <w:tab w:val="right" w:pos="9197"/>
      </w:tabs>
      <w:spacing w:line="276" w:lineRule="auto"/>
      <w:jc w:val="center"/>
      <w:rPr>
        <w:i/>
      </w:rPr>
    </w:pPr>
    <w:r w:rsidRPr="00EE5DA0">
      <w:rPr>
        <w:i/>
      </w:rPr>
      <w:t>Vol.</w:t>
    </w:r>
    <w:r>
      <w:rPr>
        <w:i/>
      </w:rPr>
      <w:t xml:space="preserve"> 1</w:t>
    </w:r>
    <w:r w:rsidRPr="00EE5DA0">
      <w:rPr>
        <w:i/>
      </w:rPr>
      <w:t xml:space="preserve"> No. </w:t>
    </w:r>
    <w:r>
      <w:rPr>
        <w:i/>
      </w:rPr>
      <w:t>1</w:t>
    </w:r>
    <w:r w:rsidRPr="00EE5DA0">
      <w:rPr>
        <w:i/>
      </w:rPr>
      <w:t>. November  20</w:t>
    </w:r>
    <w:r>
      <w:rPr>
        <w:i/>
      </w:rPr>
      <w:t>25</w:t>
    </w:r>
    <w:r w:rsidRPr="00EE5DA0">
      <w:rPr>
        <w:i/>
      </w:rPr>
      <w:t>, pp</w:t>
    </w:r>
    <w:r>
      <w:rPr>
        <w:i/>
      </w:rPr>
      <w:t>.1-8</w:t>
    </w:r>
  </w:p>
  <w:p w14:paraId="15873B53" w14:textId="77777777" w:rsidR="008B7E4A" w:rsidRDefault="004D73DA" w:rsidP="004D73DA">
    <w:pPr>
      <w:pStyle w:val="Header"/>
      <w:tabs>
        <w:tab w:val="center" w:pos="4535"/>
        <w:tab w:val="left" w:pos="8340"/>
        <w:tab w:val="right" w:pos="9197"/>
      </w:tabs>
      <w:spacing w:line="276" w:lineRule="auto"/>
      <w:rPr>
        <w:i/>
      </w:rPr>
    </w:pPr>
    <w:r>
      <w:rPr>
        <w:i/>
      </w:rPr>
      <w:tab/>
    </w:r>
    <w:r w:rsidR="008B7E4A" w:rsidRPr="00EE5DA0">
      <w:rPr>
        <w:i/>
      </w:rPr>
      <w:t>DOI.</w:t>
    </w:r>
    <w:r>
      <w:rPr>
        <w:i/>
      </w:rPr>
      <w:tab/>
    </w:r>
  </w:p>
  <w:p w14:paraId="7FFB9B9E" w14:textId="77777777" w:rsidR="00DB2187" w:rsidRPr="00DB2187" w:rsidRDefault="00DB2187" w:rsidP="00DB2187">
    <w:pPr>
      <w:pStyle w:val="Header"/>
      <w:tabs>
        <w:tab w:val="right" w:pos="9197"/>
      </w:tabs>
      <w:spacing w:line="276" w:lineRule="auto"/>
      <w:jc w:val="center"/>
      <w:rPr>
        <w:lang w:val="en-US"/>
      </w:rPr>
    </w:pPr>
    <w:r>
      <w:rPr>
        <w:i/>
        <w:lang w:val="en-US"/>
      </w:rPr>
      <w:t xml:space="preserve">Available online </w:t>
    </w:r>
    <w:hyperlink r:id="rId2" w:history="1">
      <w:r w:rsidRPr="00161822">
        <w:rPr>
          <w:rStyle w:val="Hyperlink"/>
          <w:i/>
          <w:lang w:val="en-US"/>
        </w:rPr>
        <w:t>https://ojs.barapati.com/index.php/ICS</w:t>
      </w:r>
    </w:hyperlink>
    <w:r>
      <w:rPr>
        <w:i/>
        <w:lang w:val="en-US"/>
      </w:rPr>
      <w:t xml:space="preserve"> </w:t>
    </w:r>
  </w:p>
  <w:p w14:paraId="728DECA3" w14:textId="77777777" w:rsidR="008B7E4A" w:rsidRPr="00EE5DA0" w:rsidRDefault="004D73DA" w:rsidP="00B07D1A">
    <w:pPr>
      <w:pStyle w:val="Header"/>
    </w:pPr>
    <w:r w:rsidRPr="00EE5DA0">
      <w:rPr>
        <w:lang w:val="en-US" w:eastAsia="en-US"/>
      </w:rPr>
      <mc:AlternateContent>
        <mc:Choice Requires="wps">
          <w:drawing>
            <wp:anchor distT="0" distB="0" distL="114300" distR="114300" simplePos="0" relativeHeight="251661312" behindDoc="0" locked="0" layoutInCell="1" allowOverlap="1" wp14:anchorId="4EC3EE78" wp14:editId="4DA0528D">
              <wp:simplePos x="0" y="0"/>
              <wp:positionH relativeFrom="column">
                <wp:posOffset>0</wp:posOffset>
              </wp:positionH>
              <wp:positionV relativeFrom="paragraph">
                <wp:posOffset>113665</wp:posOffset>
              </wp:positionV>
              <wp:extent cx="5746750" cy="74295"/>
              <wp:effectExtent l="0" t="0" r="44450" b="590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750" cy="74295"/>
                      </a:xfrm>
                      <a:prstGeom prst="rect">
                        <a:avLst/>
                      </a:prstGeom>
                      <a:solidFill>
                        <a:schemeClr val="dk1">
                          <a:lumMod val="100000"/>
                          <a:lumOff val="0"/>
                        </a:schemeClr>
                      </a:solidFill>
                      <a:ln w="3175" cap="flat" cmpd="sng" algn="ctr">
                        <a:solidFill>
                          <a:srgbClr val="7030A0"/>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BFC7BF" id="Rectangle 7" o:spid="_x0000_s1026" style="position:absolute;margin-left:0;margin-top:8.95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" fillcolor="black [3200]" strokecolor="#7030a0" strokeweight=".25pt">
              <v:shadow on="t" color="#7f7f7f [1601]" opacity=".5" offset="1pt"/>
              <v:path arrowok="t"/>
            </v:rect>
          </w:pict>
        </mc:Fallback>
      </mc:AlternateContent>
    </w:r>
  </w:p>
  <w:p w14:paraId="49BC2D50" w14:textId="77777777" w:rsidR="008B7E4A" w:rsidRDefault="008B7E4A" w:rsidP="008B7E4A">
    <w:pPr>
      <w:pStyle w:val="Header"/>
      <w:tabs>
        <w:tab w:val="right" w:pos="919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3B71" w14:textId="77777777" w:rsidR="008B7E4A" w:rsidRDefault="008B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286787335">
    <w:abstractNumId w:val="6"/>
  </w:num>
  <w:num w:numId="2" w16cid:durableId="2058308509">
    <w:abstractNumId w:val="4"/>
  </w:num>
  <w:num w:numId="3" w16cid:durableId="699936901">
    <w:abstractNumId w:val="3"/>
  </w:num>
  <w:num w:numId="4" w16cid:durableId="754009869">
    <w:abstractNumId w:val="2"/>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16cid:durableId="1099182595">
    <w:abstractNumId w:val="0"/>
  </w:num>
  <w:num w:numId="6" w16cid:durableId="384649340">
    <w:abstractNumId w:val="1"/>
  </w:num>
  <w:num w:numId="7" w16cid:durableId="148864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DB"/>
    <w:rsid w:val="00015452"/>
    <w:rsid w:val="00111EC0"/>
    <w:rsid w:val="00113625"/>
    <w:rsid w:val="001237C5"/>
    <w:rsid w:val="00136D40"/>
    <w:rsid w:val="001819DB"/>
    <w:rsid w:val="001834A0"/>
    <w:rsid w:val="00205DBA"/>
    <w:rsid w:val="00221A23"/>
    <w:rsid w:val="002E0E8E"/>
    <w:rsid w:val="00301F44"/>
    <w:rsid w:val="00324D9D"/>
    <w:rsid w:val="00327997"/>
    <w:rsid w:val="0034435A"/>
    <w:rsid w:val="00353B59"/>
    <w:rsid w:val="00367E9A"/>
    <w:rsid w:val="003F2E66"/>
    <w:rsid w:val="00426EF1"/>
    <w:rsid w:val="004A667E"/>
    <w:rsid w:val="004D73DA"/>
    <w:rsid w:val="00505013"/>
    <w:rsid w:val="00517203"/>
    <w:rsid w:val="0053077C"/>
    <w:rsid w:val="00590044"/>
    <w:rsid w:val="00617411"/>
    <w:rsid w:val="00674A8D"/>
    <w:rsid w:val="006D198C"/>
    <w:rsid w:val="006E0708"/>
    <w:rsid w:val="00751A34"/>
    <w:rsid w:val="008103B0"/>
    <w:rsid w:val="00837E52"/>
    <w:rsid w:val="00843973"/>
    <w:rsid w:val="00850FEE"/>
    <w:rsid w:val="00863EFD"/>
    <w:rsid w:val="00896613"/>
    <w:rsid w:val="008A365D"/>
    <w:rsid w:val="008B7E4A"/>
    <w:rsid w:val="008D279E"/>
    <w:rsid w:val="008F5BE0"/>
    <w:rsid w:val="00A073F2"/>
    <w:rsid w:val="00A25FDE"/>
    <w:rsid w:val="00A3052E"/>
    <w:rsid w:val="00A97F5A"/>
    <w:rsid w:val="00AB6812"/>
    <w:rsid w:val="00AF06E5"/>
    <w:rsid w:val="00B07D1A"/>
    <w:rsid w:val="00BA7FEF"/>
    <w:rsid w:val="00BB6F70"/>
    <w:rsid w:val="00BB7E0E"/>
    <w:rsid w:val="00C74F79"/>
    <w:rsid w:val="00D01000"/>
    <w:rsid w:val="00D0761D"/>
    <w:rsid w:val="00D2481D"/>
    <w:rsid w:val="00D626E7"/>
    <w:rsid w:val="00DB183C"/>
    <w:rsid w:val="00DB2187"/>
    <w:rsid w:val="00E139AA"/>
    <w:rsid w:val="00E338DF"/>
    <w:rsid w:val="00E37B71"/>
    <w:rsid w:val="00E70ABC"/>
    <w:rsid w:val="00EB48F5"/>
    <w:rsid w:val="00ED67D1"/>
    <w:rsid w:val="00F204F1"/>
    <w:rsid w:val="00F47DB6"/>
    <w:rsid w:val="00FD01EA"/>
    <w:rsid w:val="00FE1B89"/>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F58E9"/>
  <w15:chartTrackingRefBased/>
  <w15:docId w15:val="{46BBC2DC-7C5A-4EA6-BCEA-32B898A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DB"/>
    <w:pPr>
      <w:spacing w:after="0" w:line="240" w:lineRule="auto"/>
    </w:pPr>
    <w:rPr>
      <w:rFonts w:ascii="Times New Roman" w:eastAsia="SimSun" w:hAnsi="Times New Roman" w:cs="Times New Roman"/>
      <w:noProof/>
      <w:sz w:val="24"/>
      <w:szCs w:val="24"/>
      <w:lang w:val="id-ID" w:eastAsia="zh-CN"/>
    </w:rPr>
  </w:style>
  <w:style w:type="paragraph" w:styleId="Heading3">
    <w:name w:val="heading 3"/>
    <w:basedOn w:val="Normal"/>
    <w:next w:val="Normal"/>
    <w:link w:val="Heading3Char"/>
    <w:qFormat/>
    <w:rsid w:val="001819DB"/>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DB"/>
    <w:pPr>
      <w:tabs>
        <w:tab w:val="center" w:pos="4680"/>
        <w:tab w:val="right" w:pos="9360"/>
      </w:tabs>
    </w:pPr>
  </w:style>
  <w:style w:type="character" w:customStyle="1" w:styleId="HeaderChar">
    <w:name w:val="Header Char"/>
    <w:basedOn w:val="DefaultParagraphFont"/>
    <w:link w:val="Header"/>
    <w:uiPriority w:val="99"/>
    <w:rsid w:val="001819DB"/>
  </w:style>
  <w:style w:type="paragraph" w:styleId="Footer">
    <w:name w:val="footer"/>
    <w:basedOn w:val="Normal"/>
    <w:link w:val="FooterChar"/>
    <w:uiPriority w:val="99"/>
    <w:unhideWhenUsed/>
    <w:rsid w:val="001819DB"/>
    <w:pPr>
      <w:tabs>
        <w:tab w:val="center" w:pos="4680"/>
        <w:tab w:val="right" w:pos="9360"/>
      </w:tabs>
    </w:pPr>
  </w:style>
  <w:style w:type="character" w:customStyle="1" w:styleId="FooterChar">
    <w:name w:val="Footer Char"/>
    <w:basedOn w:val="DefaultParagraphFont"/>
    <w:link w:val="Footer"/>
    <w:uiPriority w:val="99"/>
    <w:rsid w:val="001819DB"/>
  </w:style>
  <w:style w:type="character" w:customStyle="1" w:styleId="Heading3Char">
    <w:name w:val="Heading 3 Char"/>
    <w:basedOn w:val="DefaultParagraphFont"/>
    <w:link w:val="Heading3"/>
    <w:rsid w:val="001819DB"/>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1819DB"/>
    <w:pPr>
      <w:numPr>
        <w:numId w:val="2"/>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1819DB"/>
    <w:rPr>
      <w:i/>
    </w:rPr>
  </w:style>
  <w:style w:type="character" w:customStyle="1" w:styleId="IEEEAbstractHeadingChar">
    <w:name w:val="IEEE Abstract Heading Char"/>
    <w:link w:val="IEEEAbstractHeading"/>
    <w:rsid w:val="001819D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9DB"/>
    <w:pPr>
      <w:adjustRightInd w:val="0"/>
      <w:snapToGrid w:val="0"/>
      <w:jc w:val="both"/>
    </w:pPr>
    <w:rPr>
      <w:b/>
      <w:noProof w:val="0"/>
      <w:sz w:val="18"/>
      <w:lang w:val="en-GB" w:eastAsia="en-GB"/>
    </w:rPr>
  </w:style>
  <w:style w:type="character" w:customStyle="1" w:styleId="IEEEAbtractChar">
    <w:name w:val="IEEE Abtract Char"/>
    <w:link w:val="IEEEAbtract"/>
    <w:rsid w:val="001819DB"/>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1819DB"/>
    <w:pPr>
      <w:adjustRightInd w:val="0"/>
      <w:snapToGrid w:val="0"/>
      <w:ind w:firstLine="216"/>
      <w:jc w:val="both"/>
    </w:pPr>
    <w:rPr>
      <w:noProof w:val="0"/>
      <w:lang w:val="en-AU"/>
    </w:rPr>
  </w:style>
  <w:style w:type="paragraph" w:customStyle="1" w:styleId="IEEEHeading1">
    <w:name w:val="IEEE Heading 1"/>
    <w:basedOn w:val="Normal"/>
    <w:next w:val="IEEEParagraph"/>
    <w:rsid w:val="001819DB"/>
    <w:pPr>
      <w:numPr>
        <w:numId w:val="5"/>
      </w:numPr>
      <w:adjustRightInd w:val="0"/>
      <w:snapToGrid w:val="0"/>
      <w:spacing w:before="180" w:after="60"/>
      <w:ind w:left="289" w:hanging="289"/>
      <w:jc w:val="center"/>
    </w:pPr>
    <w:rPr>
      <w:smallCaps/>
      <w:sz w:val="20"/>
    </w:rPr>
  </w:style>
  <w:style w:type="paragraph" w:customStyle="1" w:styleId="IEEETableCell">
    <w:name w:val="IEEE Table Cell"/>
    <w:basedOn w:val="IEEEParagraph"/>
    <w:rsid w:val="001819DB"/>
    <w:pPr>
      <w:ind w:firstLine="0"/>
      <w:jc w:val="left"/>
    </w:pPr>
    <w:rPr>
      <w:sz w:val="18"/>
    </w:rPr>
  </w:style>
  <w:style w:type="paragraph" w:customStyle="1" w:styleId="IEEETitle">
    <w:name w:val="IEEE Title"/>
    <w:basedOn w:val="Normal"/>
    <w:next w:val="Normal"/>
    <w:rsid w:val="001819DB"/>
    <w:pPr>
      <w:adjustRightInd w:val="0"/>
      <w:snapToGrid w:val="0"/>
      <w:jc w:val="center"/>
    </w:pPr>
    <w:rPr>
      <w:sz w:val="48"/>
    </w:rPr>
  </w:style>
  <w:style w:type="paragraph" w:customStyle="1" w:styleId="IEEEHeading3">
    <w:name w:val="IEEE Heading 3"/>
    <w:basedOn w:val="Normal"/>
    <w:next w:val="IEEEParagraph"/>
    <w:link w:val="IEEEHeading3Char"/>
    <w:rsid w:val="001819DB"/>
    <w:pPr>
      <w:numPr>
        <w:numId w:val="1"/>
      </w:numPr>
      <w:adjustRightInd w:val="0"/>
      <w:snapToGrid w:val="0"/>
      <w:spacing w:before="120" w:after="60"/>
      <w:jc w:val="both"/>
    </w:pPr>
    <w:rPr>
      <w:i/>
      <w:sz w:val="20"/>
    </w:rPr>
  </w:style>
  <w:style w:type="character" w:customStyle="1" w:styleId="IEEEParagraphChar">
    <w:name w:val="IEEE Paragraph Char"/>
    <w:link w:val="IEEEParagraph"/>
    <w:rsid w:val="001819DB"/>
    <w:rPr>
      <w:rFonts w:ascii="Times New Roman" w:eastAsia="SimSun" w:hAnsi="Times New Roman" w:cs="Times New Roman"/>
      <w:sz w:val="24"/>
      <w:szCs w:val="24"/>
      <w:lang w:val="en-AU" w:eastAsia="zh-CN"/>
    </w:rPr>
  </w:style>
  <w:style w:type="numbering" w:customStyle="1" w:styleId="IEEEBullet1">
    <w:name w:val="IEEE Bullet 1"/>
    <w:basedOn w:val="NoList"/>
    <w:rsid w:val="001819DB"/>
    <w:pPr>
      <w:numPr>
        <w:numId w:val="3"/>
      </w:numPr>
    </w:pPr>
  </w:style>
  <w:style w:type="paragraph" w:customStyle="1" w:styleId="IEEEFigureCaptionSingle-Line">
    <w:name w:val="IEEE Figure Caption Single-Line"/>
    <w:basedOn w:val="Normal"/>
    <w:next w:val="IEEEParagraph"/>
    <w:rsid w:val="001819DB"/>
    <w:pPr>
      <w:spacing w:before="120" w:after="120"/>
      <w:jc w:val="center"/>
    </w:pPr>
    <w:rPr>
      <w:sz w:val="16"/>
    </w:rPr>
  </w:style>
  <w:style w:type="character" w:customStyle="1" w:styleId="IEEEHeading3Char">
    <w:name w:val="IEEE Heading 3 Char"/>
    <w:link w:val="IEEEHeading3"/>
    <w:rsid w:val="001819DB"/>
    <w:rPr>
      <w:rFonts w:ascii="Times New Roman" w:eastAsia="SimSun" w:hAnsi="Times New Roman" w:cs="Times New Roman"/>
      <w:i/>
      <w:noProof/>
      <w:sz w:val="20"/>
      <w:szCs w:val="24"/>
      <w:lang w:val="id-ID" w:eastAsia="zh-CN"/>
    </w:rPr>
  </w:style>
  <w:style w:type="paragraph" w:customStyle="1" w:styleId="IEEEFigure">
    <w:name w:val="IEEE Figure"/>
    <w:basedOn w:val="Normal"/>
    <w:next w:val="IEEEFigureCaptionSingle-Line"/>
    <w:rsid w:val="001819DB"/>
    <w:pPr>
      <w:jc w:val="center"/>
    </w:pPr>
  </w:style>
  <w:style w:type="paragraph" w:customStyle="1" w:styleId="IEEEReferenceItem">
    <w:name w:val="IEEE Reference Item"/>
    <w:basedOn w:val="Normal"/>
    <w:rsid w:val="001819DB"/>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1819DB"/>
    <w:pPr>
      <w:jc w:val="both"/>
    </w:pPr>
  </w:style>
  <w:style w:type="paragraph" w:customStyle="1" w:styleId="IEEETableHeaderCentered">
    <w:name w:val="IEEE Table Header Centered"/>
    <w:basedOn w:val="IEEETableCell"/>
    <w:rsid w:val="001819DB"/>
    <w:pPr>
      <w:jc w:val="center"/>
    </w:pPr>
    <w:rPr>
      <w:b/>
      <w:bCs/>
    </w:rPr>
  </w:style>
  <w:style w:type="paragraph" w:customStyle="1" w:styleId="IEEETableHeaderLeft-Justified">
    <w:name w:val="IEEE Table Header Left-Justified"/>
    <w:basedOn w:val="IEEETableCell"/>
    <w:rsid w:val="001819DB"/>
    <w:rPr>
      <w:b/>
      <w:bCs/>
    </w:rPr>
  </w:style>
  <w:style w:type="character" w:customStyle="1" w:styleId="shorttext">
    <w:name w:val="short_text"/>
    <w:basedOn w:val="DefaultParagraphFont"/>
    <w:rsid w:val="001819DB"/>
  </w:style>
  <w:style w:type="character" w:customStyle="1" w:styleId="longtext">
    <w:name w:val="long_text"/>
    <w:basedOn w:val="DefaultParagraphFont"/>
    <w:rsid w:val="001819DB"/>
  </w:style>
  <w:style w:type="character" w:customStyle="1" w:styleId="mediumtext">
    <w:name w:val="medium_text"/>
    <w:basedOn w:val="DefaultParagraphFont"/>
    <w:rsid w:val="001819DB"/>
  </w:style>
  <w:style w:type="paragraph" w:customStyle="1" w:styleId="Text">
    <w:name w:val="Text"/>
    <w:basedOn w:val="Normal"/>
    <w:rsid w:val="001819DB"/>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rsid w:val="001819DB"/>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rsid w:val="001819DB"/>
    <w:rPr>
      <w:rFonts w:ascii="Garamond" w:hAnsi="Garamond" w:cs="Garamond"/>
      <w:sz w:val="20"/>
      <w:szCs w:val="20"/>
    </w:rPr>
  </w:style>
  <w:style w:type="character" w:customStyle="1" w:styleId="st">
    <w:name w:val="st"/>
    <w:basedOn w:val="DefaultParagraphFont"/>
    <w:rsid w:val="001819DB"/>
  </w:style>
  <w:style w:type="character" w:styleId="Emphasis">
    <w:name w:val="Emphasis"/>
    <w:uiPriority w:val="20"/>
    <w:qFormat/>
    <w:rsid w:val="001819DB"/>
    <w:rPr>
      <w:i/>
      <w:iCs/>
    </w:rPr>
  </w:style>
  <w:style w:type="table" w:styleId="TableGrid">
    <w:name w:val="Table Grid"/>
    <w:basedOn w:val="TableNormal"/>
    <w:uiPriority w:val="39"/>
    <w:rsid w:val="0083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837E5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B48F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EB4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B48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7Colorful-Accent5">
    <w:name w:val="List Table 7 Colorful Accent 5"/>
    <w:basedOn w:val="TableNormal"/>
    <w:uiPriority w:val="52"/>
    <w:rsid w:val="00EB48F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EB48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B48F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EB4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F56F3"/>
    <w:pPr>
      <w:ind w:left="720"/>
      <w:contextualSpacing/>
    </w:pPr>
  </w:style>
  <w:style w:type="paragraph" w:styleId="NormalWeb">
    <w:name w:val="Normal (Web)"/>
    <w:basedOn w:val="Normal"/>
    <w:uiPriority w:val="99"/>
    <w:semiHidden/>
    <w:unhideWhenUsed/>
    <w:rsid w:val="00674A8D"/>
    <w:pPr>
      <w:spacing w:before="100" w:beforeAutospacing="1" w:after="100" w:afterAutospacing="1"/>
    </w:pPr>
    <w:rPr>
      <w:rFonts w:eastAsia="Times New Roman"/>
      <w:noProof w:val="0"/>
      <w:lang w:val="en-US" w:eastAsia="en-US"/>
    </w:rPr>
  </w:style>
  <w:style w:type="character" w:styleId="Hyperlink">
    <w:name w:val="Hyperlink"/>
    <w:basedOn w:val="DefaultParagraphFont"/>
    <w:uiPriority w:val="99"/>
    <w:unhideWhenUsed/>
    <w:rsid w:val="00DB2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7106">
      <w:bodyDiv w:val="1"/>
      <w:marLeft w:val="0"/>
      <w:marRight w:val="0"/>
      <w:marTop w:val="0"/>
      <w:marBottom w:val="0"/>
      <w:divBdr>
        <w:top w:val="none" w:sz="0" w:space="0" w:color="auto"/>
        <w:left w:val="none" w:sz="0" w:space="0" w:color="auto"/>
        <w:bottom w:val="none" w:sz="0" w:space="0" w:color="auto"/>
        <w:right w:val="none" w:sz="0" w:space="0" w:color="auto"/>
      </w:divBdr>
    </w:div>
    <w:div w:id="14396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ojs.barapati.com/index.php/ICS"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Cambria" panose="02040503050406030204" pitchFamily="18" charset="0"/>
                <a:ea typeface="Cambria" panose="02040503050406030204" pitchFamily="18" charset="0"/>
              </a:rPr>
              <a:t>Gambar</a:t>
            </a:r>
            <a:r>
              <a:rPr lang="en-US" sz="1100" b="1" baseline="0">
                <a:solidFill>
                  <a:sysClr val="windowText" lastClr="000000"/>
                </a:solidFill>
                <a:latin typeface="Cambria" panose="02040503050406030204" pitchFamily="18" charset="0"/>
                <a:ea typeface="Cambria" panose="02040503050406030204" pitchFamily="18" charset="0"/>
              </a:rPr>
              <a:t> 1. </a:t>
            </a:r>
            <a:r>
              <a:rPr lang="en-US" sz="1100" b="1">
                <a:solidFill>
                  <a:sysClr val="windowText" lastClr="000000"/>
                </a:solidFill>
                <a:latin typeface="Cambria" panose="02040503050406030204" pitchFamily="18" charset="0"/>
                <a:ea typeface="Cambria" panose="02040503050406030204" pitchFamily="18" charset="0"/>
              </a:rPr>
              <a:t>Analisis Rancang Komputer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Mesin 1</c:v>
                </c:pt>
                <c:pt idx="1">
                  <c:v>Mesin 2</c:v>
                </c:pt>
                <c:pt idx="2">
                  <c:v>Mesin 3</c:v>
                </c:pt>
              </c:strCache>
            </c:strRef>
          </c:cat>
          <c:val>
            <c:numRef>
              <c:f>Sheet1!$B$2:$B$4</c:f>
              <c:numCache>
                <c:formatCode>#,##0</c:formatCode>
                <c:ptCount val="3"/>
                <c:pt idx="0">
                  <c:v>4</c:v>
                </c:pt>
                <c:pt idx="1">
                  <c:v>7</c:v>
                </c:pt>
                <c:pt idx="2">
                  <c:v>2</c:v>
                </c:pt>
              </c:numCache>
            </c:numRef>
          </c:val>
          <c:smooth val="0"/>
          <c:extLst>
            <c:ext xmlns:c16="http://schemas.microsoft.com/office/drawing/2014/chart" uri="{C3380CC4-5D6E-409C-BE32-E72D297353CC}">
              <c16:uniqueId val="{00000000-6CBD-4809-B90D-F2D311F989E7}"/>
            </c:ext>
          </c:extLst>
        </c:ser>
        <c:dLbls>
          <c:showLegendKey val="0"/>
          <c:showVal val="0"/>
          <c:showCatName val="0"/>
          <c:showSerName val="0"/>
          <c:showPercent val="0"/>
          <c:showBubbleSize val="0"/>
        </c:dLbls>
        <c:smooth val="0"/>
        <c:axId val="194184768"/>
        <c:axId val="194198496"/>
      </c:lineChart>
      <c:catAx>
        <c:axId val="1941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98496"/>
        <c:crosses val="autoZero"/>
        <c:auto val="1"/>
        <c:lblAlgn val="ctr"/>
        <c:lblOffset val="100"/>
        <c:noMultiLvlLbl val="0"/>
      </c:catAx>
      <c:valAx>
        <c:axId val="194198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84768"/>
        <c:crosses val="autoZero"/>
        <c:crossBetween val="between"/>
      </c:valAx>
      <c:spPr>
        <a:noFill/>
        <a:ln cap="sq">
          <a:solidFill>
            <a:schemeClr val="accent1"/>
          </a:solidFill>
          <a:prstDash val="sysDot"/>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2025-11-06T15:19:00Z</dcterms:created>
  <dcterms:modified xsi:type="dcterms:W3CDTF">2025-11-06T15:19:00Z</dcterms:modified>
</cp:coreProperties>
</file>