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D06FB" w14:textId="1B4E120E" w:rsidR="00A310C0" w:rsidRDefault="00A310C0"/>
    <w:p w14:paraId="45D193B7" w14:textId="77777777" w:rsidR="001819DB" w:rsidRPr="0017134F" w:rsidRDefault="001819DB" w:rsidP="00B07D1A">
      <w:pPr>
        <w:pStyle w:val="IEEETitle"/>
        <w:spacing w:line="276" w:lineRule="auto"/>
        <w:outlineLvl w:val="0"/>
        <w:rPr>
          <w:rFonts w:ascii="Cambria" w:hAnsi="Cambria"/>
          <w:b/>
          <w:sz w:val="28"/>
          <w:szCs w:val="28"/>
        </w:rPr>
      </w:pPr>
      <w:r w:rsidRPr="0017134F">
        <w:rPr>
          <w:rStyle w:val="shorttext"/>
          <w:rFonts w:ascii="Cambria" w:hAnsi="Cambria"/>
          <w:b/>
          <w:sz w:val="32"/>
          <w:szCs w:val="28"/>
          <w:shd w:val="clear" w:color="auto" w:fill="FFFFFF"/>
        </w:rPr>
        <w:t>The title of the article is written briefly and clearly, written in bold letters, maximum 14 words.</w:t>
      </w:r>
      <w:r w:rsidRPr="0017134F">
        <w:rPr>
          <w:rFonts w:ascii="Cambria" w:hAnsi="Cambria"/>
          <w:b/>
          <w:sz w:val="20"/>
          <w:szCs w:val="20"/>
        </w:rPr>
        <w:t>→</w:t>
      </w:r>
      <w:r w:rsidRPr="0017134F">
        <w:rPr>
          <w:rStyle w:val="shorttext"/>
          <w:rFonts w:ascii="Cambria" w:hAnsi="Cambria"/>
          <w:b/>
          <w:sz w:val="32"/>
          <w:szCs w:val="28"/>
          <w:shd w:val="clear" w:color="auto" w:fill="FFFFFF"/>
        </w:rPr>
        <w:t>(Cambria Font, 14 pt, center aligned)</w:t>
      </w:r>
    </w:p>
    <w:p w14:paraId="141CA6BB" w14:textId="1D33D251" w:rsidR="001819DB" w:rsidRPr="0017134F" w:rsidRDefault="001819DB" w:rsidP="001819DB">
      <w:pPr>
        <w:jc w:val="center"/>
        <w:rPr>
          <w:rFonts w:ascii="Cambria" w:hAnsi="Cambria"/>
          <w:sz w:val="20"/>
          <w:szCs w:val="22"/>
        </w:rPr>
      </w:pPr>
      <w:r w:rsidRPr="0017134F">
        <w:rPr>
          <w:rFonts w:ascii="Cambria" w:hAnsi="Cambria"/>
          <w:b/>
          <w:sz w:val="22"/>
          <w:szCs w:val="22"/>
        </w:rPr>
        <w:t>Author Name</w:t>
      </w:r>
      <w:r w:rsidR="00937138" w:rsidRPr="0017134F">
        <w:rPr>
          <w:rFonts w:ascii="Cambria" w:hAnsi="Cambria"/>
          <w:b/>
          <w:sz w:val="22"/>
          <w:szCs w:val="22"/>
          <w:vertAlign w:val="superscript"/>
        </w:rPr>
        <w:t>1</w:t>
      </w:r>
      <w:r w:rsidRPr="0017134F">
        <w:rPr>
          <w:rFonts w:ascii="Cambria" w:hAnsi="Cambria"/>
          <w:b/>
          <w:sz w:val="22"/>
          <w:szCs w:val="22"/>
        </w:rPr>
        <w:t>*, Author Name</w:t>
      </w:r>
      <w:r w:rsidR="00937138" w:rsidRPr="0017134F">
        <w:rPr>
          <w:rFonts w:ascii="Cambria" w:hAnsi="Cambria"/>
          <w:b/>
          <w:sz w:val="22"/>
          <w:szCs w:val="22"/>
          <w:vertAlign w:val="superscript"/>
        </w:rPr>
        <w:t>2</w:t>
      </w:r>
      <w:r w:rsidRPr="0017134F">
        <w:rPr>
          <w:rFonts w:ascii="Cambria" w:hAnsi="Cambria"/>
          <w:b/>
          <w:sz w:val="22"/>
          <w:szCs w:val="22"/>
        </w:rPr>
        <w:t>, Author Name</w:t>
      </w:r>
      <w:r w:rsidR="00937138" w:rsidRPr="0017134F">
        <w:rPr>
          <w:rFonts w:ascii="Cambria" w:hAnsi="Cambria"/>
          <w:b/>
          <w:sz w:val="22"/>
          <w:szCs w:val="22"/>
          <w:vertAlign w:val="superscript"/>
          <w:lang w:val="en-US"/>
        </w:rPr>
        <w:t>3</w:t>
      </w:r>
      <w:r w:rsidRPr="0017134F">
        <w:rPr>
          <w:rFonts w:ascii="Cambria" w:hAnsi="Cambria"/>
          <w:sz w:val="22"/>
          <w:szCs w:val="22"/>
          <w:vertAlign w:val="superscript"/>
        </w:rPr>
        <w:t>...etc.</w:t>
      </w:r>
      <w:r w:rsidRPr="0017134F">
        <w:rPr>
          <w:rFonts w:ascii="Cambria" w:hAnsi="Cambria"/>
          <w:b/>
          <w:sz w:val="20"/>
          <w:szCs w:val="20"/>
        </w:rPr>
        <w:t>→</w:t>
      </w:r>
      <w:r w:rsidRPr="0017134F">
        <w:rPr>
          <w:rFonts w:ascii="Cambria" w:hAnsi="Cambria"/>
          <w:sz w:val="22"/>
          <w:szCs w:val="22"/>
        </w:rPr>
        <w:t>(</w:t>
      </w:r>
      <w:r w:rsidRPr="0017134F">
        <w:rPr>
          <w:rFonts w:ascii="Cambria" w:hAnsi="Cambria"/>
          <w:sz w:val="20"/>
          <w:szCs w:val="20"/>
        </w:rPr>
        <w:t>Cambria Font</w:t>
      </w:r>
      <w:r w:rsidRPr="0017134F">
        <w:rPr>
          <w:rFonts w:ascii="Cambria" w:hAnsi="Cambria"/>
          <w:sz w:val="22"/>
          <w:szCs w:val="22"/>
        </w:rPr>
        <w:t>11 points)</w:t>
      </w:r>
    </w:p>
    <w:p w14:paraId="2A34FFD8" w14:textId="77777777" w:rsidR="001819DB" w:rsidRPr="0017134F" w:rsidRDefault="001819DB" w:rsidP="001819DB">
      <w:pPr>
        <w:jc w:val="center"/>
        <w:rPr>
          <w:rFonts w:ascii="Cambria" w:hAnsi="Cambria"/>
          <w:sz w:val="20"/>
          <w:szCs w:val="22"/>
          <w:lang w:eastAsia="en-GB"/>
        </w:rPr>
      </w:pPr>
      <w:r w:rsidRPr="0017134F">
        <w:rPr>
          <w:rFonts w:ascii="Cambria" w:hAnsi="Cambria"/>
          <w:sz w:val="20"/>
          <w:szCs w:val="22"/>
          <w:vertAlign w:val="superscript"/>
        </w:rPr>
        <w:t>1</w:t>
      </w:r>
      <w:r w:rsidRPr="0017134F">
        <w:rPr>
          <w:rFonts w:ascii="Cambria" w:hAnsi="Cambria"/>
          <w:sz w:val="20"/>
          <w:szCs w:val="22"/>
          <w:lang w:val="en-US" w:eastAsia="en-GB"/>
        </w:rPr>
        <w:t>Study Program…, Faculty…, University…,</w:t>
      </w:r>
      <w:r w:rsidRPr="0017134F">
        <w:rPr>
          <w:rFonts w:ascii="Cambria" w:hAnsi="Cambria"/>
          <w:b/>
          <w:sz w:val="20"/>
          <w:szCs w:val="20"/>
        </w:rPr>
        <w:t>→</w:t>
      </w:r>
      <w:r w:rsidRPr="0017134F">
        <w:rPr>
          <w:rFonts w:ascii="Cambria" w:hAnsi="Cambria"/>
          <w:sz w:val="20"/>
          <w:szCs w:val="22"/>
          <w:lang w:eastAsia="en-GB"/>
        </w:rPr>
        <w:t>(</w:t>
      </w:r>
      <w:r w:rsidRPr="0017134F">
        <w:rPr>
          <w:rFonts w:ascii="Cambria" w:hAnsi="Cambria"/>
          <w:sz w:val="20"/>
          <w:szCs w:val="20"/>
        </w:rPr>
        <w:t>Cambria Font</w:t>
      </w:r>
      <w:r w:rsidRPr="0017134F">
        <w:rPr>
          <w:rFonts w:ascii="Cambria" w:hAnsi="Cambria"/>
          <w:sz w:val="20"/>
          <w:szCs w:val="22"/>
          <w:lang w:eastAsia="en-GB"/>
        </w:rPr>
        <w:t>10 points)</w:t>
      </w:r>
    </w:p>
    <w:p w14:paraId="4E47C5E1" w14:textId="77777777" w:rsidR="001819DB" w:rsidRPr="0017134F" w:rsidRDefault="001819DB" w:rsidP="001819DB">
      <w:pPr>
        <w:jc w:val="center"/>
        <w:rPr>
          <w:rFonts w:ascii="Cambria" w:hAnsi="Cambria"/>
          <w:sz w:val="20"/>
          <w:szCs w:val="22"/>
          <w:lang w:eastAsia="en-GB"/>
        </w:rPr>
      </w:pPr>
      <w:r w:rsidRPr="0017134F">
        <w:rPr>
          <w:rFonts w:ascii="Cambria" w:hAnsi="Cambria"/>
          <w:sz w:val="20"/>
          <w:szCs w:val="22"/>
          <w:vertAlign w:val="superscript"/>
          <w:lang w:val="en-US"/>
        </w:rPr>
        <w:t>2</w:t>
      </w:r>
      <w:r w:rsidRPr="00766C1A">
        <w:rPr>
          <w:rFonts w:ascii="Cambria" w:hAnsi="Cambria"/>
          <w:sz w:val="20"/>
          <w:szCs w:val="22"/>
          <w:lang w:val="en-US" w:eastAsia="en-GB"/>
        </w:rPr>
        <w:t>Study Program…, Faculty…, University…,</w:t>
      </w:r>
      <w:r w:rsidRPr="0017134F">
        <w:rPr>
          <w:rFonts w:ascii="Cambria" w:hAnsi="Cambria"/>
          <w:b/>
          <w:sz w:val="20"/>
          <w:szCs w:val="20"/>
        </w:rPr>
        <w:t>→</w:t>
      </w:r>
      <w:r w:rsidRPr="0017134F">
        <w:rPr>
          <w:rFonts w:ascii="Cambria" w:hAnsi="Cambria"/>
          <w:sz w:val="20"/>
          <w:szCs w:val="22"/>
          <w:lang w:eastAsia="en-GB"/>
        </w:rPr>
        <w:t>(</w:t>
      </w:r>
      <w:r w:rsidRPr="0017134F">
        <w:rPr>
          <w:rFonts w:ascii="Cambria" w:hAnsi="Cambria"/>
          <w:sz w:val="20"/>
          <w:szCs w:val="20"/>
        </w:rPr>
        <w:t>Cambria Font</w:t>
      </w:r>
      <w:r w:rsidRPr="0017134F">
        <w:rPr>
          <w:rFonts w:ascii="Cambria" w:hAnsi="Cambria"/>
          <w:sz w:val="20"/>
          <w:szCs w:val="22"/>
          <w:lang w:eastAsia="en-GB"/>
        </w:rPr>
        <w:t>10 points)</w:t>
      </w:r>
    </w:p>
    <w:p w14:paraId="327F1C5C" w14:textId="506731D5" w:rsidR="001819DB" w:rsidRPr="0017134F" w:rsidRDefault="00937138" w:rsidP="001819DB">
      <w:pPr>
        <w:jc w:val="center"/>
        <w:rPr>
          <w:rFonts w:ascii="Cambria" w:hAnsi="Cambria"/>
          <w:sz w:val="20"/>
          <w:szCs w:val="22"/>
          <w:lang w:eastAsia="en-GB"/>
        </w:rPr>
      </w:pPr>
      <w:r w:rsidRPr="0017134F">
        <w:rPr>
          <w:rFonts w:ascii="Cambria" w:hAnsi="Cambria"/>
          <w:b/>
          <w:sz w:val="22"/>
          <w:szCs w:val="22"/>
          <w:vertAlign w:val="superscript"/>
          <w:lang w:val="en-US"/>
        </w:rPr>
        <w:t>3</w:t>
      </w:r>
      <w:r w:rsidR="001819DB" w:rsidRPr="00937138">
        <w:rPr>
          <w:rFonts w:ascii="Cambria" w:hAnsi="Cambria"/>
          <w:sz w:val="20"/>
          <w:szCs w:val="22"/>
          <w:lang w:val="en-US"/>
        </w:rPr>
        <w:t>S</w:t>
      </w:r>
      <w:r w:rsidR="001819DB" w:rsidRPr="0017134F">
        <w:rPr>
          <w:rFonts w:ascii="Cambria" w:hAnsi="Cambria"/>
          <w:sz w:val="20"/>
          <w:szCs w:val="22"/>
          <w:lang w:val="en-US"/>
        </w:rPr>
        <w:t>tudy Programs…, Faculty…, University…,</w:t>
      </w:r>
      <w:r w:rsidR="001819DB" w:rsidRPr="0017134F">
        <w:rPr>
          <w:rFonts w:ascii="Cambria" w:hAnsi="Cambria"/>
          <w:b/>
          <w:sz w:val="20"/>
          <w:szCs w:val="20"/>
        </w:rPr>
        <w:t>→</w:t>
      </w:r>
      <w:r w:rsidR="001819DB" w:rsidRPr="0017134F">
        <w:rPr>
          <w:rFonts w:ascii="Cambria" w:hAnsi="Cambria"/>
          <w:sz w:val="20"/>
          <w:szCs w:val="22"/>
          <w:lang w:eastAsia="en-GB"/>
        </w:rPr>
        <w:t>(</w:t>
      </w:r>
      <w:r w:rsidR="001819DB" w:rsidRPr="0017134F">
        <w:rPr>
          <w:rFonts w:ascii="Cambria" w:hAnsi="Cambria"/>
          <w:sz w:val="20"/>
          <w:szCs w:val="20"/>
        </w:rPr>
        <w:t>Cambria Font</w:t>
      </w:r>
      <w:r w:rsidR="001819DB" w:rsidRPr="0017134F">
        <w:rPr>
          <w:rFonts w:ascii="Cambria" w:hAnsi="Cambria"/>
          <w:sz w:val="20"/>
          <w:szCs w:val="22"/>
          <w:lang w:eastAsia="en-GB"/>
        </w:rPr>
        <w:t>10 points)</w:t>
      </w:r>
    </w:p>
    <w:p w14:paraId="516FC42C" w14:textId="77777777" w:rsidR="001819DB" w:rsidRDefault="001819DB" w:rsidP="001819DB">
      <w:pPr>
        <w:jc w:val="center"/>
        <w:outlineLvl w:val="0"/>
        <w:rPr>
          <w:rFonts w:ascii="Cambria" w:hAnsi="Cambria"/>
          <w:sz w:val="20"/>
          <w:szCs w:val="22"/>
          <w:lang w:eastAsia="en-GB"/>
        </w:rPr>
      </w:pPr>
      <w:r w:rsidRPr="0017134F">
        <w:rPr>
          <w:rFonts w:ascii="Cambria" w:hAnsi="Cambria"/>
          <w:sz w:val="20"/>
          <w:szCs w:val="22"/>
          <w:lang w:val="en-US"/>
        </w:rPr>
        <w:t>*Corresponding author, e-mail: .....@....com . Contactable mobile number</w:t>
      </w:r>
      <w:r w:rsidRPr="0017134F">
        <w:rPr>
          <w:rFonts w:ascii="Cambria" w:hAnsi="Cambria"/>
          <w:b/>
          <w:sz w:val="20"/>
          <w:szCs w:val="20"/>
        </w:rPr>
        <w:t>→</w:t>
      </w:r>
      <w:r w:rsidRPr="0017134F">
        <w:rPr>
          <w:rFonts w:ascii="Cambria" w:hAnsi="Cambria"/>
          <w:sz w:val="20"/>
          <w:szCs w:val="22"/>
          <w:lang w:eastAsia="en-GB"/>
        </w:rPr>
        <w:t>(</w:t>
      </w:r>
      <w:r w:rsidRPr="0017134F">
        <w:rPr>
          <w:rFonts w:ascii="Cambria" w:hAnsi="Cambria"/>
          <w:sz w:val="20"/>
          <w:szCs w:val="20"/>
        </w:rPr>
        <w:t>Cambria Font</w:t>
      </w:r>
      <w:r w:rsidRPr="0017134F">
        <w:rPr>
          <w:rFonts w:ascii="Cambria" w:hAnsi="Cambria"/>
          <w:sz w:val="20"/>
          <w:szCs w:val="22"/>
          <w:lang w:eastAsia="en-GB"/>
        </w:rPr>
        <w:t>10 points)</w:t>
      </w:r>
    </w:p>
    <w:p w14:paraId="47C5A227" w14:textId="77777777" w:rsidR="001819DB" w:rsidRPr="0017134F" w:rsidRDefault="001819DB" w:rsidP="001819DB">
      <w:pPr>
        <w:spacing w:line="360" w:lineRule="auto"/>
        <w:rPr>
          <w:rFonts w:ascii="Cambria" w:hAnsi="Cambria"/>
        </w:rPr>
        <w:sectPr w:rsidR="001819DB" w:rsidRPr="0017134F" w:rsidSect="00FF56F3">
          <w:footerReference w:type="default" r:id="rId8"/>
          <w:headerReference w:type="first" r:id="rId9"/>
          <w:footerReference w:type="first" r:id="rId10"/>
          <w:pgSz w:w="11906" w:h="16838" w:code="9"/>
          <w:pgMar w:top="1701" w:right="1588" w:bottom="1701" w:left="1588" w:header="567" w:footer="454" w:gutter="0"/>
          <w:cols w:space="708"/>
          <w:titlePg/>
          <w:docGrid w:linePitch="360"/>
        </w:sectPr>
      </w:pPr>
      <w:r w:rsidRPr="0017134F">
        <w:rPr>
          <w:rFonts w:ascii="Cambria" w:hAnsi="Cambria"/>
          <w:sz w:val="22"/>
          <w:lang w:val="en-US" w:eastAsia="en-US"/>
        </w:rPr>
        <mc:AlternateContent>
          <mc:Choice Requires="wps">
            <w:drawing>
              <wp:anchor distT="0" distB="0" distL="114300" distR="114300" simplePos="0" relativeHeight="251656192" behindDoc="0" locked="0" layoutInCell="1" allowOverlap="1" wp14:anchorId="083F4CC0" wp14:editId="7F702781">
                <wp:simplePos x="0" y="0"/>
                <wp:positionH relativeFrom="column">
                  <wp:posOffset>1270</wp:posOffset>
                </wp:positionH>
                <wp:positionV relativeFrom="paragraph">
                  <wp:posOffset>1270</wp:posOffset>
                </wp:positionV>
                <wp:extent cx="5542280" cy="9525"/>
                <wp:effectExtent l="10795" t="11430" r="9525" b="762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4228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DAFAE9" id="_x0000_t32" coordsize="21600,21600" o:spt="32" o:oned="t" path="m,l21600,21600e" filled="f">
                <v:path arrowok="t" fillok="f" o:connecttype="none"/>
                <o:lock v:ext="edit" shapetype="t"/>
              </v:shapetype>
              <v:shape id="Straight Arrow Connector 6" o:spid="_x0000_s1026" type="#_x0000_t32" style="position:absolute;margin-left:.1pt;margin-top:.1pt;width:436.4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"/>
            </w:pict>
          </mc:Fallback>
        </mc:AlternateContent>
      </w:r>
    </w:p>
    <w:p w14:paraId="03EA87AA" w14:textId="77777777" w:rsidR="001819DB" w:rsidRPr="0019088A" w:rsidRDefault="001819DB" w:rsidP="0019088A">
      <w:pPr>
        <w:pStyle w:val="Abstract"/>
        <w:tabs>
          <w:tab w:val="left" w:pos="8505"/>
        </w:tabs>
        <w:spacing w:before="0"/>
        <w:ind w:left="851" w:right="849" w:firstLine="0"/>
        <w:rPr>
          <w:rStyle w:val="longtext"/>
          <w:rFonts w:ascii="Cambria" w:hAnsi="Cambria"/>
          <w:b w:val="0"/>
          <w:sz w:val="22"/>
          <w:szCs w:val="22"/>
          <w:shd w:val="clear" w:color="auto" w:fill="FFFFFF"/>
        </w:rPr>
      </w:pPr>
      <w:r w:rsidRPr="0019088A">
        <w:rPr>
          <w:rFonts w:ascii="Cambria" w:hAnsi="Cambria"/>
          <w:iCs/>
          <w:sz w:val="22"/>
          <w:szCs w:val="22"/>
          <w:lang w:val="id-ID"/>
        </w:rPr>
        <w:t>Abstract:</w:t>
      </w:r>
      <w:r w:rsidRPr="0019088A">
        <w:rPr>
          <w:rFonts w:ascii="Cambria" w:hAnsi="Cambria"/>
          <w:b w:val="0"/>
          <w:sz w:val="22"/>
          <w:szCs w:val="22"/>
          <w:lang w:val="id-ID"/>
        </w:rPr>
        <w:t>The abstract should be written in English, single-spaced, and in Cambria 11-point font. It should be 150-200 words and should consist of only one paragraph, containing the main points of the research, such as objectives, methods, research results, novelty, and implications. The abstract should be able to describe how the research conducted can contribute to the development of science in the fields of Economics, Management, Accounting, Business Management, and Islamic Economics. The abstract should be written on a separate page from the article content.</w:t>
      </w:r>
    </w:p>
    <w:p w14:paraId="576341E6" w14:textId="77777777" w:rsidR="001819DB" w:rsidRPr="0017134F" w:rsidRDefault="001819DB" w:rsidP="001819DB">
      <w:pPr>
        <w:rPr>
          <w:rFonts w:ascii="Cambria" w:hAnsi="Cambria"/>
          <w:lang w:val="en-US" w:eastAsia="en-US"/>
        </w:rPr>
      </w:pPr>
    </w:p>
    <w:p w14:paraId="15E3F6CA" w14:textId="77777777" w:rsidR="00FF56F3" w:rsidRDefault="001819DB" w:rsidP="00FF56F3">
      <w:pPr>
        <w:pStyle w:val="IEEEAbtract"/>
        <w:ind w:left="851" w:right="140"/>
        <w:outlineLvl w:val="0"/>
        <w:rPr>
          <w:rStyle w:val="IEEEAbstractHeadingChar"/>
          <w:rFonts w:ascii="Cambria" w:hAnsi="Cambria"/>
          <w:i w:val="0"/>
          <w:sz w:val="20"/>
          <w:szCs w:val="20"/>
          <w:lang w:val="en-US"/>
        </w:rPr>
      </w:pPr>
      <w:r w:rsidRPr="0017134F">
        <w:rPr>
          <w:rStyle w:val="IEEEAbstractHeadingChar"/>
          <w:rFonts w:ascii="Cambria" w:hAnsi="Cambria"/>
          <w:b/>
          <w:i w:val="0"/>
          <w:sz w:val="20"/>
          <w:szCs w:val="20"/>
          <w:lang w:val="id-ID"/>
        </w:rPr>
        <w:t>Keywords:</w:t>
      </w:r>
      <w:r>
        <w:rPr>
          <w:rStyle w:val="IEEEAbstractHeadingChar"/>
          <w:rFonts w:ascii="Cambria" w:hAnsi="Cambria"/>
          <w:i w:val="0"/>
          <w:sz w:val="20"/>
          <w:szCs w:val="20"/>
          <w:lang w:val="en-US"/>
        </w:rPr>
        <w:t>3-5 words or phrases; keywords separated by semicolons; (word 1; word 2; etc.)</w:t>
      </w:r>
    </w:p>
    <w:p w14:paraId="657F5BE0" w14:textId="77777777" w:rsidR="00FF56F3" w:rsidRDefault="00FF56F3" w:rsidP="00FF56F3">
      <w:pPr>
        <w:pStyle w:val="IEEEAbtract"/>
        <w:tabs>
          <w:tab w:val="left" w:pos="8505"/>
        </w:tabs>
        <w:ind w:left="851" w:right="849"/>
        <w:outlineLvl w:val="0"/>
        <w:rPr>
          <w:rFonts w:ascii="Cambria" w:hAnsi="Cambria"/>
          <w:sz w:val="22"/>
          <w:lang w:val="en-US" w:eastAsia="en-US"/>
        </w:rPr>
      </w:pPr>
      <w:r w:rsidRPr="0017134F">
        <w:rPr>
          <w:rFonts w:ascii="Cambria" w:hAnsi="Cambria"/>
          <w:noProof/>
          <w:sz w:val="22"/>
          <w:lang w:val="en-US" w:eastAsia="en-US"/>
        </w:rPr>
        <mc:AlternateContent>
          <mc:Choice Requires="wps">
            <w:drawing>
              <wp:anchor distT="0" distB="0" distL="114300" distR="114300" simplePos="0" relativeHeight="251658240" behindDoc="0" locked="0" layoutInCell="1" allowOverlap="1" wp14:anchorId="0CA88431" wp14:editId="37E3F6E3">
                <wp:simplePos x="0" y="0"/>
                <wp:positionH relativeFrom="column">
                  <wp:posOffset>199390</wp:posOffset>
                </wp:positionH>
                <wp:positionV relativeFrom="paragraph">
                  <wp:posOffset>87185</wp:posOffset>
                </wp:positionV>
                <wp:extent cx="5542280" cy="9525"/>
                <wp:effectExtent l="0" t="0" r="20320" b="285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4228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45BCBD" id="Straight Arrow Connector 5" o:spid="_x0000_s1026" type="#_x0000_t32" style="position:absolute;margin-left:15.7pt;margin-top:6.85pt;width:436.4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"/>
            </w:pict>
          </mc:Fallback>
        </mc:AlternateContent>
      </w:r>
    </w:p>
    <w:p w14:paraId="61F49EED" w14:textId="77777777" w:rsidR="00FF56F3" w:rsidRDefault="00FF56F3" w:rsidP="00FF56F3">
      <w:pPr>
        <w:pStyle w:val="IEEEAbtract"/>
        <w:tabs>
          <w:tab w:val="left" w:pos="8505"/>
        </w:tabs>
        <w:ind w:left="851" w:right="849"/>
        <w:outlineLvl w:val="0"/>
        <w:rPr>
          <w:rFonts w:ascii="Cambria" w:hAnsi="Cambria"/>
          <w:sz w:val="22"/>
          <w:lang w:val="en-US" w:eastAsia="en-US"/>
        </w:rPr>
      </w:pPr>
    </w:p>
    <w:p w14:paraId="0081E249" w14:textId="77777777" w:rsidR="00FF56F3" w:rsidRPr="008B7E4A" w:rsidRDefault="00FF56F3" w:rsidP="00FF56F3">
      <w:pPr>
        <w:spacing w:line="360" w:lineRule="auto"/>
        <w:outlineLvl w:val="0"/>
        <w:rPr>
          <w:rFonts w:ascii="Cambria" w:hAnsi="Cambria"/>
          <w:b/>
        </w:rPr>
      </w:pPr>
      <w:r w:rsidRPr="008B7E4A">
        <w:rPr>
          <w:rFonts w:ascii="Cambria" w:hAnsi="Cambria"/>
          <w:b/>
        </w:rPr>
        <w:t>INTRODUCTION</w:t>
      </w:r>
      <w:r w:rsidRPr="008B7E4A">
        <w:rPr>
          <w:rFonts w:ascii="Cambria" w:hAnsi="Cambria"/>
          <w:lang w:val="en-US"/>
        </w:rPr>
        <w:t>(Cambria font 12 pt and 1.15 spacing)</w:t>
      </w:r>
    </w:p>
    <w:p w14:paraId="11D2CB7C" w14:textId="77777777" w:rsidR="00FF56F3" w:rsidRPr="008B7E4A" w:rsidRDefault="00FF56F3" w:rsidP="00A91A65">
      <w:pPr>
        <w:pStyle w:val="IEEEParagraph"/>
        <w:spacing w:line="276" w:lineRule="auto"/>
        <w:ind w:firstLine="720"/>
        <w:rPr>
          <w:rStyle w:val="longtext"/>
          <w:rFonts w:ascii="Cambria" w:hAnsi="Cambria"/>
          <w:shd w:val="clear" w:color="auto" w:fill="FFFFFF"/>
        </w:rPr>
      </w:pPr>
      <w:r w:rsidRPr="008B7E4A">
        <w:rPr>
          <w:rStyle w:val="longtext"/>
          <w:rFonts w:ascii="Cambria" w:hAnsi="Cambria"/>
          <w:shd w:val="clear" w:color="auto" w:fill="FFFFFF"/>
        </w:rPr>
        <w:t>The introduction must contain (in sequence)</w:t>
      </w:r>
      <w:r w:rsidR="00D21534" w:rsidRPr="00D21534">
        <w:t>explanation of the object and scope of the research, presenting the latest literature related to the topic being researched; analyzing the strengths &amp; weaknesses of previous publications; and conveying the principles of the research results or state of the art, and conveying the objectives and novelty of the research; the state of the art and objectives must be clearly related.</w:t>
      </w:r>
    </w:p>
    <w:p w14:paraId="5ED51A08" w14:textId="77777777" w:rsidR="00FF56F3" w:rsidRPr="008B7E4A" w:rsidRDefault="00FF56F3" w:rsidP="00A91A65">
      <w:pPr>
        <w:pStyle w:val="IEEEParagraph"/>
        <w:spacing w:line="276" w:lineRule="auto"/>
        <w:ind w:firstLine="720"/>
        <w:rPr>
          <w:rFonts w:ascii="Cambria" w:hAnsi="Cambria"/>
          <w:shd w:val="clear" w:color="auto" w:fill="FFFFFF"/>
          <w:lang w:val="en-US"/>
        </w:rPr>
      </w:pPr>
      <w:r w:rsidRPr="008B7E4A">
        <w:rPr>
          <w:rStyle w:val="longtext"/>
          <w:rFonts w:ascii="Cambria" w:hAnsi="Cambria"/>
          <w:shd w:val="clear" w:color="auto" w:fill="FFFFFF"/>
        </w:rPr>
        <w:t xml:space="preserve">This </w:t>
      </w:r>
      <w:proofErr w:type="spellStart"/>
      <w:r w:rsidRPr="008B7E4A">
        <w:rPr>
          <w:rStyle w:val="longtext"/>
          <w:rFonts w:ascii="Cambria" w:hAnsi="Cambria"/>
          <w:shd w:val="clear" w:color="auto" w:fill="FFFFFF"/>
        </w:rPr>
        <w:t>document</w:t>
      </w:r>
      <w:r w:rsidRPr="008B7E4A">
        <w:rPr>
          <w:rStyle w:val="mediumtext"/>
          <w:rFonts w:ascii="Cambria" w:hAnsi="Cambria"/>
        </w:rPr>
        <w:t>is</w:t>
      </w:r>
      <w:proofErr w:type="spellEnd"/>
      <w:r w:rsidRPr="008B7E4A">
        <w:rPr>
          <w:rStyle w:val="mediumtext"/>
          <w:rFonts w:ascii="Cambria" w:hAnsi="Cambria"/>
        </w:rPr>
        <w:t xml:space="preserve"> a template. An electronic copy that can be downloaded from the </w:t>
      </w:r>
      <w:proofErr w:type="spellStart"/>
      <w:r w:rsidRPr="008B7E4A">
        <w:rPr>
          <w:rStyle w:val="mediumtext"/>
          <w:rFonts w:ascii="Cambria" w:hAnsi="Cambria"/>
        </w:rPr>
        <w:t>website</w:t>
      </w:r>
      <w:r w:rsidR="00D21534" w:rsidRPr="00EE5DA0">
        <w:rPr>
          <w:i/>
        </w:rPr>
        <w:t>Indonesian</w:t>
      </w:r>
      <w:proofErr w:type="spellEnd"/>
      <w:r w:rsidR="00D21534" w:rsidRPr="00EE5DA0">
        <w:rPr>
          <w:i/>
        </w:rPr>
        <w:t xml:space="preserve"> Journal of Economics</w:t>
      </w:r>
      <w:r w:rsidRPr="008B7E4A">
        <w:rPr>
          <w:rStyle w:val="longtext"/>
          <w:rFonts w:ascii="Cambria" w:hAnsi="Cambria"/>
          <w:shd w:val="clear" w:color="auto" w:fill="FFFFFF"/>
        </w:rPr>
        <w:t>. For questions regarding the guide paper, please contact the journal publication committee as indicated on the website.</w:t>
      </w:r>
    </w:p>
    <w:p w14:paraId="30547CE9" w14:textId="77777777" w:rsidR="00FF56F3" w:rsidRPr="008B7E4A" w:rsidRDefault="00FF56F3" w:rsidP="00A91A65">
      <w:pPr>
        <w:pStyle w:val="IEEEParagraph"/>
        <w:spacing w:line="276" w:lineRule="auto"/>
        <w:ind w:firstLine="720"/>
        <w:rPr>
          <w:rFonts w:ascii="Cambria" w:hAnsi="Cambria"/>
        </w:rPr>
      </w:pPr>
      <w:r w:rsidRPr="008B7E4A">
        <w:rPr>
          <w:rStyle w:val="mediumtext"/>
          <w:rFonts w:ascii="Cambria" w:hAnsi="Cambria"/>
        </w:rPr>
        <w:t>The easiest way to meet the formatting requirements is to use this document as a template, then type your text into it.</w:t>
      </w:r>
    </w:p>
    <w:p w14:paraId="3448CA44" w14:textId="77777777" w:rsidR="00FF56F3" w:rsidRPr="004D1DAE" w:rsidRDefault="00FF56F3" w:rsidP="00A91A65">
      <w:pPr>
        <w:pStyle w:val="IEEEParagraph"/>
        <w:spacing w:line="276" w:lineRule="auto"/>
        <w:ind w:firstLine="720"/>
        <w:rPr>
          <w:rFonts w:ascii="Cambria" w:hAnsi="Cambria"/>
        </w:rPr>
      </w:pPr>
      <w:r w:rsidRPr="008B7E4A">
        <w:rPr>
          <w:rStyle w:val="mediumtext"/>
          <w:rFonts w:ascii="Cambria" w:hAnsi="Cambria"/>
        </w:rPr>
        <w:t>The paper size must match the A4 page size, which is 210mm (8.27") wide and 297mm (11.69") long. The margins are set at 3-3-2-2 (left-top-right-bottom).</w:t>
      </w:r>
    </w:p>
    <w:p w14:paraId="67846173" w14:textId="77777777" w:rsidR="00FF56F3" w:rsidRPr="00FF56F3" w:rsidRDefault="00FF56F3" w:rsidP="00FF56F3">
      <w:pPr>
        <w:spacing w:line="360" w:lineRule="auto"/>
        <w:rPr>
          <w:rFonts w:ascii="Cambria" w:hAnsi="Cambria"/>
          <w:sz w:val="22"/>
          <w:szCs w:val="22"/>
          <w:lang w:val="en-US"/>
        </w:rPr>
      </w:pPr>
    </w:p>
    <w:p w14:paraId="5C9B754F" w14:textId="77777777" w:rsidR="00FF56F3" w:rsidRPr="008B7E4A" w:rsidRDefault="00FF56F3" w:rsidP="00FF56F3">
      <w:pPr>
        <w:spacing w:line="360" w:lineRule="auto"/>
        <w:rPr>
          <w:rFonts w:ascii="Cambria" w:hAnsi="Cambria"/>
          <w:lang w:val="en-US"/>
        </w:rPr>
      </w:pPr>
      <w:r w:rsidRPr="008B7E4A">
        <w:rPr>
          <w:rFonts w:ascii="Cambria" w:hAnsi="Cambria"/>
          <w:b/>
        </w:rPr>
        <w:t>RESEARCH METHODS</w:t>
      </w:r>
      <w:r w:rsidRPr="008B7E4A">
        <w:rPr>
          <w:rFonts w:ascii="Cambria" w:hAnsi="Cambria"/>
          <w:lang w:val="en-US"/>
        </w:rPr>
        <w:t>(Cambria font 12 pt and 1.15 spacing)</w:t>
      </w:r>
    </w:p>
    <w:p w14:paraId="52F02D31" w14:textId="77777777" w:rsidR="007D3CB6" w:rsidRPr="008F0ED0" w:rsidRDefault="008D493B" w:rsidP="008F0ED0">
      <w:pPr>
        <w:spacing w:line="276" w:lineRule="auto"/>
        <w:ind w:firstLine="720"/>
        <w:jc w:val="both"/>
        <w:rPr>
          <w:rFonts w:ascii="Cambria" w:hAnsi="Cambria"/>
          <w:lang w:val="en-US"/>
        </w:rPr>
      </w:pPr>
      <w:r w:rsidRPr="008D493B">
        <w:rPr>
          <w:rFonts w:ascii="Cambria" w:hAnsi="Cambria"/>
          <w:lang w:val="en-US"/>
        </w:rPr>
        <w:t>The methodology section presents the research design, which includes the research methods used, data (primary and secondary), data collection techniques, data analysis techniques, and variable measurements. All information is presented in paragraph form.</w:t>
      </w:r>
    </w:p>
    <w:p w14:paraId="6302944E" w14:textId="77777777" w:rsidR="008B0728" w:rsidRDefault="008B0728" w:rsidP="00FF56F3">
      <w:pPr>
        <w:pStyle w:val="IEEEHeading1"/>
        <w:numPr>
          <w:ilvl w:val="0"/>
          <w:numId w:val="0"/>
        </w:numPr>
        <w:spacing w:before="0" w:after="0" w:line="360" w:lineRule="auto"/>
        <w:jc w:val="left"/>
        <w:outlineLvl w:val="0"/>
        <w:rPr>
          <w:rFonts w:ascii="Cambria" w:hAnsi="Cambria" w:cstheme="majorHAnsi"/>
          <w:b/>
          <w:iCs/>
          <w:sz w:val="24"/>
          <w:lang w:val="en-US"/>
        </w:rPr>
      </w:pPr>
    </w:p>
    <w:p w14:paraId="75005690" w14:textId="77777777" w:rsidR="00FF56F3" w:rsidRPr="00FF56F3" w:rsidRDefault="00FF56F3" w:rsidP="00FF56F3">
      <w:pPr>
        <w:pStyle w:val="IEEEHeading1"/>
        <w:numPr>
          <w:ilvl w:val="0"/>
          <w:numId w:val="0"/>
        </w:numPr>
        <w:spacing w:before="0" w:after="0" w:line="360" w:lineRule="auto"/>
        <w:jc w:val="left"/>
        <w:outlineLvl w:val="0"/>
        <w:rPr>
          <w:rFonts w:ascii="Cambria" w:hAnsi="Cambria" w:cstheme="majorHAnsi"/>
          <w:b/>
          <w:iCs/>
          <w:sz w:val="24"/>
          <w:lang w:val="en-US"/>
        </w:rPr>
      </w:pPr>
      <w:r>
        <w:rPr>
          <w:rFonts w:ascii="Cambria" w:hAnsi="Cambria" w:cstheme="majorHAnsi"/>
          <w:b/>
          <w:iCs/>
          <w:sz w:val="24"/>
          <w:lang w:val="en-US"/>
        </w:rPr>
        <w:t>RESULTS AND DISCUSSION</w:t>
      </w:r>
    </w:p>
    <w:p w14:paraId="2905D789" w14:textId="77777777" w:rsidR="00D95457" w:rsidRPr="00141843" w:rsidRDefault="00D95457" w:rsidP="00141843">
      <w:pPr>
        <w:pStyle w:val="IEEEParagraph"/>
        <w:spacing w:line="276" w:lineRule="auto"/>
        <w:ind w:firstLine="0"/>
        <w:rPr>
          <w:rFonts w:ascii="Cambria" w:hAnsi="Cambria"/>
          <w:b/>
          <w:shd w:val="clear" w:color="auto" w:fill="FFFFFF"/>
        </w:rPr>
      </w:pPr>
      <w:r w:rsidRPr="00141843">
        <w:rPr>
          <w:rFonts w:ascii="Cambria" w:hAnsi="Cambria"/>
          <w:b/>
          <w:shd w:val="clear" w:color="auto" w:fill="FFFFFF"/>
        </w:rPr>
        <w:t>Results</w:t>
      </w:r>
    </w:p>
    <w:p w14:paraId="602A7B1C" w14:textId="77777777" w:rsidR="00FF56F3" w:rsidRPr="00141843" w:rsidRDefault="00FA78D4" w:rsidP="00A91A65">
      <w:pPr>
        <w:pStyle w:val="IEEEParagraph"/>
        <w:spacing w:line="276" w:lineRule="auto"/>
        <w:ind w:firstLine="720"/>
        <w:rPr>
          <w:rFonts w:ascii="Cambria" w:hAnsi="Cambria"/>
          <w:shd w:val="clear" w:color="auto" w:fill="FFFFFF"/>
        </w:rPr>
      </w:pPr>
      <w:r w:rsidRPr="00141843">
        <w:rPr>
          <w:rFonts w:ascii="Cambria" w:hAnsi="Cambria"/>
          <w:shd w:val="clear" w:color="auto" w:fill="FFFFFF"/>
        </w:rPr>
        <w:t>In this results section, the author must present the results of data analysis, testing instruments and hypotheses, answers to research questions, findings and interpretation of findings.</w:t>
      </w:r>
    </w:p>
    <w:p w14:paraId="58C1C0EE" w14:textId="77777777" w:rsidR="00D95457" w:rsidRPr="00141843" w:rsidRDefault="00D95457" w:rsidP="00141843">
      <w:pPr>
        <w:pStyle w:val="IEEEParagraph"/>
        <w:spacing w:line="276" w:lineRule="auto"/>
        <w:ind w:firstLine="0"/>
        <w:rPr>
          <w:rFonts w:ascii="Cambria" w:hAnsi="Cambria"/>
          <w:shd w:val="clear" w:color="auto" w:fill="FFFFFF"/>
        </w:rPr>
      </w:pPr>
    </w:p>
    <w:p w14:paraId="1C13498C" w14:textId="77777777" w:rsidR="00D95457" w:rsidRPr="00141843" w:rsidRDefault="00D95457" w:rsidP="00141843">
      <w:pPr>
        <w:pStyle w:val="IEEEParagraph"/>
        <w:spacing w:line="276" w:lineRule="auto"/>
        <w:ind w:firstLine="0"/>
        <w:rPr>
          <w:rFonts w:ascii="Cambria" w:hAnsi="Cambria"/>
          <w:b/>
          <w:shd w:val="clear" w:color="auto" w:fill="FFFFFF"/>
        </w:rPr>
      </w:pPr>
      <w:r w:rsidRPr="00141843">
        <w:rPr>
          <w:rFonts w:ascii="Cambria" w:hAnsi="Cambria"/>
          <w:b/>
          <w:shd w:val="clear" w:color="auto" w:fill="FFFFFF"/>
        </w:rPr>
        <w:t>Discussion</w:t>
      </w:r>
    </w:p>
    <w:p w14:paraId="2AF94698" w14:textId="77777777" w:rsidR="00FF56F3" w:rsidRDefault="00141843" w:rsidP="00A91A65">
      <w:pPr>
        <w:pStyle w:val="IEEEParagraph"/>
        <w:spacing w:line="276" w:lineRule="auto"/>
        <w:ind w:firstLine="720"/>
        <w:rPr>
          <w:rFonts w:ascii="Cambria" w:hAnsi="Cambria"/>
          <w:shd w:val="clear" w:color="auto" w:fill="FFFFFF"/>
        </w:rPr>
      </w:pPr>
      <w:r w:rsidRPr="00141843">
        <w:rPr>
          <w:rFonts w:ascii="Cambria" w:hAnsi="Cambria"/>
          <w:shd w:val="clear" w:color="auto" w:fill="FFFFFF"/>
        </w:rPr>
        <w:t>In the discussion section, the author must interpret the research findings described in the results section. The author must be able to provide arguments related to the results obtained based on the method used and demonstrate the novelty of the findings (if any). Furthermore, the author must compare and relate the findings to previous research and demonstrate their analytical skills regarding the results obtained.</w:t>
      </w:r>
    </w:p>
    <w:p w14:paraId="3815FAAE" w14:textId="77777777" w:rsidR="00141843" w:rsidRDefault="00141843" w:rsidP="00141843">
      <w:pPr>
        <w:pStyle w:val="IEEEParagraph"/>
        <w:spacing w:line="276" w:lineRule="auto"/>
        <w:ind w:firstLine="0"/>
        <w:rPr>
          <w:rFonts w:ascii="Cambria" w:hAnsi="Cambria"/>
          <w:shd w:val="clear" w:color="auto" w:fill="FFFFFF"/>
        </w:rPr>
      </w:pPr>
    </w:p>
    <w:p w14:paraId="3E3EA74C" w14:textId="77777777" w:rsidR="00FF56F3" w:rsidRPr="008A365D" w:rsidRDefault="00A91A65" w:rsidP="00FF56F3">
      <w:pPr>
        <w:pStyle w:val="IEEEHeading2"/>
        <w:numPr>
          <w:ilvl w:val="0"/>
          <w:numId w:val="0"/>
        </w:numPr>
        <w:spacing w:before="0" w:after="0" w:line="360" w:lineRule="auto"/>
        <w:outlineLvl w:val="0"/>
        <w:rPr>
          <w:rFonts w:ascii="Cambria" w:hAnsi="Cambria"/>
          <w:b/>
          <w:sz w:val="24"/>
          <w:lang w:val="en-US"/>
        </w:rPr>
      </w:pPr>
      <w:r>
        <w:rPr>
          <w:rFonts w:ascii="Cambria" w:hAnsi="Cambria"/>
          <w:b/>
          <w:i w:val="0"/>
          <w:sz w:val="24"/>
          <w:lang w:val="en-US"/>
        </w:rPr>
        <w:t>CONCLUSION</w:t>
      </w:r>
    </w:p>
    <w:p w14:paraId="04A4F065" w14:textId="77777777" w:rsidR="00C20767" w:rsidRDefault="00A91A65" w:rsidP="00BA1436">
      <w:pPr>
        <w:pStyle w:val="IEEEParagraph"/>
        <w:spacing w:line="276" w:lineRule="auto"/>
        <w:ind w:firstLine="720"/>
        <w:rPr>
          <w:rFonts w:ascii="Cambria" w:hAnsi="Cambria"/>
          <w:shd w:val="clear" w:color="auto" w:fill="FFFFFF"/>
        </w:rPr>
      </w:pPr>
      <w:r w:rsidRPr="00A91A65">
        <w:rPr>
          <w:rFonts w:ascii="Cambria" w:hAnsi="Cambria"/>
          <w:shd w:val="clear" w:color="auto" w:fill="FFFFFF"/>
        </w:rPr>
        <w:t>The conclusion should address the research questions, limitations, managerial implications, and theoretical implications. The theoretical implications, in addition to addressing gaps that need to be addressed, should be supplemented with recommendations based on the research limitations and rejected hypotheses. The conclusion should be a paragraph, not phrased in statistical terms, and without citations.</w:t>
      </w:r>
    </w:p>
    <w:p w14:paraId="46A707BE" w14:textId="77777777" w:rsidR="00DF09FD" w:rsidRPr="008A365D" w:rsidRDefault="00DF09FD" w:rsidP="00BA1436">
      <w:pPr>
        <w:pStyle w:val="IEEEParagraph"/>
        <w:spacing w:line="276" w:lineRule="auto"/>
        <w:ind w:firstLine="720"/>
        <w:rPr>
          <w:rFonts w:ascii="Cambria" w:hAnsi="Cambria"/>
          <w:shd w:val="clear" w:color="auto" w:fill="FFFFFF"/>
        </w:rPr>
      </w:pPr>
    </w:p>
    <w:p w14:paraId="10E0CE95" w14:textId="77777777" w:rsidR="00FF56F3" w:rsidRPr="008A365D" w:rsidRDefault="00FF56F3" w:rsidP="00FF56F3">
      <w:pPr>
        <w:pStyle w:val="IEEEHeading1"/>
        <w:numPr>
          <w:ilvl w:val="0"/>
          <w:numId w:val="0"/>
        </w:numPr>
        <w:spacing w:before="0" w:after="0" w:line="360" w:lineRule="auto"/>
        <w:jc w:val="left"/>
        <w:outlineLvl w:val="0"/>
        <w:rPr>
          <w:rFonts w:ascii="Cambria" w:hAnsi="Cambria"/>
          <w:b/>
          <w:sz w:val="24"/>
          <w:lang w:val="en-US"/>
        </w:rPr>
      </w:pPr>
      <w:r w:rsidRPr="008A365D">
        <w:rPr>
          <w:rFonts w:ascii="Cambria" w:hAnsi="Cambria"/>
          <w:b/>
          <w:sz w:val="24"/>
        </w:rPr>
        <w:t>BIBLIOGRAPHY</w:t>
      </w:r>
    </w:p>
    <w:p w14:paraId="1B61D358" w14:textId="77777777" w:rsidR="00FF56F3" w:rsidRDefault="00FF56F3" w:rsidP="00CF2455">
      <w:pPr>
        <w:pStyle w:val="IEEEParagraph"/>
        <w:spacing w:line="276" w:lineRule="auto"/>
        <w:ind w:firstLine="426"/>
        <w:rPr>
          <w:rStyle w:val="longtext"/>
          <w:rFonts w:ascii="Cambria" w:hAnsi="Cambria"/>
          <w:shd w:val="clear" w:color="auto" w:fill="FFFFFF"/>
          <w:lang w:val="sv-SE"/>
        </w:rPr>
      </w:pPr>
      <w:r w:rsidRPr="00F47DB6">
        <w:rPr>
          <w:rStyle w:val="longtext"/>
          <w:rFonts w:ascii="Cambria" w:hAnsi="Cambria"/>
          <w:shd w:val="clear" w:color="auto" w:fill="FFFFFF"/>
          <w:lang w:val="sv-SE"/>
        </w:rPr>
        <w:t>The bibliography contains all references in the text that come from relevant sources, a minimum of 15 source references with 80% coming from journal articles in the last 10 years originating from national and international research articles.</w:t>
      </w:r>
    </w:p>
    <w:p w14:paraId="12F586B3" w14:textId="77777777" w:rsidR="00FF56F3" w:rsidRPr="009658B2" w:rsidRDefault="00FF56F3" w:rsidP="009658B2">
      <w:pPr>
        <w:pStyle w:val="IEEEParagraph"/>
        <w:spacing w:line="276" w:lineRule="auto"/>
        <w:ind w:firstLine="426"/>
        <w:rPr>
          <w:rStyle w:val="longtext"/>
        </w:rPr>
      </w:pPr>
      <w:r w:rsidRPr="008A365D">
        <w:rPr>
          <w:rStyle w:val="st"/>
          <w:rFonts w:ascii="Cambria" w:hAnsi="Cambria"/>
        </w:rPr>
        <w:t xml:space="preserve">All references cited in the text of the article must be listed in the Bibliography section. It is recommended to write bibliographies and citations in APA 6th edition style using the Mendeley </w:t>
      </w:r>
      <w:proofErr w:type="spellStart"/>
      <w:r w:rsidRPr="008A365D">
        <w:rPr>
          <w:rStyle w:val="st"/>
          <w:rFonts w:ascii="Cambria" w:hAnsi="Cambria"/>
        </w:rPr>
        <w:t>application.</w:t>
      </w:r>
      <w:r w:rsidR="00E23FBD" w:rsidRPr="00E23FBD">
        <w:t>Endnote</w:t>
      </w:r>
      <w:proofErr w:type="spellEnd"/>
      <w:r w:rsidR="00E23FBD" w:rsidRPr="00E23FBD">
        <w:t>, and Zotero for manuscript writing and citation.</w:t>
      </w:r>
    </w:p>
    <w:p w14:paraId="703D4F8D" w14:textId="77777777" w:rsidR="009658B2" w:rsidRPr="009658B2" w:rsidRDefault="009658B2" w:rsidP="009658B2">
      <w:pPr>
        <w:pStyle w:val="IEEEParagraph"/>
        <w:spacing w:line="276" w:lineRule="auto"/>
        <w:ind w:firstLine="0"/>
        <w:rPr>
          <w:rStyle w:val="longtext"/>
          <w:rFonts w:ascii="Cambria" w:hAnsi="Cambria"/>
          <w:b/>
          <w:shd w:val="clear" w:color="auto" w:fill="FFFFFF"/>
          <w:lang w:val="sv-SE"/>
        </w:rPr>
      </w:pPr>
      <w:r w:rsidRPr="009658B2">
        <w:rPr>
          <w:rStyle w:val="longtext"/>
          <w:rFonts w:ascii="Cambria" w:hAnsi="Cambria"/>
          <w:b/>
          <w:shd w:val="clear" w:color="auto" w:fill="FFFFFF"/>
          <w:lang w:val="sv-SE"/>
        </w:rPr>
        <w:t>Example :</w:t>
      </w:r>
    </w:p>
    <w:p w14:paraId="7B21BBD8" w14:textId="77777777" w:rsidR="00FF56F3" w:rsidRPr="00562465" w:rsidRDefault="00562465" w:rsidP="00562465">
      <w:pPr>
        <w:spacing w:before="40" w:after="40"/>
        <w:ind w:left="720" w:right="227" w:hanging="720"/>
        <w:jc w:val="both"/>
        <w:rPr>
          <w:rFonts w:ascii="Cambria" w:hAnsi="Cambria"/>
        </w:rPr>
      </w:pPr>
      <w:r w:rsidRPr="009658B2">
        <w:rPr>
          <w:rFonts w:ascii="Cambria" w:hAnsi="Cambria"/>
          <w:i/>
        </w:rPr>
        <w:t>American Psychological Association</w:t>
      </w:r>
      <w:r w:rsidRPr="00562465">
        <w:rPr>
          <w:rFonts w:ascii="Cambria" w:hAnsi="Cambria"/>
        </w:rPr>
        <w:t>. (2010). Publication manual of the American Psychological Association (6 ed.). Washington, DC: Author.</w:t>
      </w:r>
    </w:p>
    <w:p w14:paraId="583055C3" w14:textId="77777777" w:rsidR="00562465" w:rsidRDefault="00562465" w:rsidP="00562465">
      <w:pPr>
        <w:pStyle w:val="NormalWeb"/>
        <w:spacing w:before="0" w:beforeAutospacing="0" w:after="0" w:afterAutospacing="0"/>
        <w:jc w:val="both"/>
        <w:rPr>
          <w:rFonts w:ascii="Cambria" w:hAnsi="Cambria"/>
          <w:color w:val="000000"/>
        </w:rPr>
      </w:pPr>
      <w:r w:rsidRPr="00562465">
        <w:rPr>
          <w:rFonts w:ascii="Cambria" w:hAnsi="Cambria"/>
          <w:color w:val="000000"/>
        </w:rPr>
        <w:t>Good, M. C., &amp; Hyman, M. R. (2020). Fear of missing out: Antecedents and influences on</w:t>
      </w:r>
      <w:r w:rsidRPr="009658B2">
        <w:rPr>
          <w:rFonts w:ascii="Cambria" w:hAnsi="Cambria"/>
          <w:i/>
          <w:color w:val="000000"/>
        </w:rPr>
        <w:tab/>
        <w:t>purchase likelihood.</w:t>
      </w:r>
      <w:r w:rsidRPr="009658B2">
        <w:rPr>
          <w:rFonts w:ascii="Cambria" w:hAnsi="Cambria"/>
          <w:i/>
          <w:iCs/>
          <w:color w:val="000000"/>
        </w:rPr>
        <w:t>Journal of Marketing Theory and Practice, 28</w:t>
      </w:r>
      <w:r w:rsidRPr="00562465">
        <w:rPr>
          <w:rFonts w:ascii="Cambria" w:hAnsi="Cambria"/>
          <w:color w:val="000000"/>
        </w:rPr>
        <w:t>(3), 330-341.</w:t>
      </w:r>
      <w:r w:rsidRPr="00562465">
        <w:rPr>
          <w:rFonts w:ascii="Cambria" w:hAnsi="Cambria"/>
          <w:color w:val="000000"/>
        </w:rPr>
        <w:tab/>
        <w:t>doi:10.1080/10696679.2020.1766359</w:t>
      </w:r>
    </w:p>
    <w:p w14:paraId="51570343" w14:textId="77777777" w:rsidR="00683EFF" w:rsidRPr="00562465" w:rsidRDefault="00683EFF" w:rsidP="00683EFF">
      <w:pPr>
        <w:pStyle w:val="NormalWeb"/>
        <w:spacing w:before="0" w:beforeAutospacing="0" w:after="0" w:afterAutospacing="0"/>
      </w:pPr>
      <w:r>
        <w:rPr>
          <w:rFonts w:ascii="Cambria" w:hAnsi="Cambria"/>
          <w:color w:val="000000"/>
          <w:sz w:val="22"/>
          <w:szCs w:val="22"/>
        </w:rPr>
        <w:t>Hair, JF, Black, WC, Babin, BJ, &amp; Anderson, RE (2019). Multivariate Data Analysis (8th ed.).</w:t>
      </w:r>
      <w:r>
        <w:rPr>
          <w:rFonts w:ascii="Cambria" w:hAnsi="Cambria"/>
          <w:color w:val="000000"/>
          <w:sz w:val="22"/>
          <w:szCs w:val="22"/>
        </w:rPr>
        <w:tab/>
        <w:t>Cengage Learning.</w:t>
      </w:r>
    </w:p>
    <w:p w14:paraId="122510FC" w14:textId="77777777" w:rsidR="009658B2" w:rsidRDefault="009658B2" w:rsidP="009658B2">
      <w:pPr>
        <w:spacing w:before="40" w:after="40"/>
        <w:ind w:left="720" w:right="227" w:hanging="720"/>
        <w:jc w:val="both"/>
        <w:rPr>
          <w:rFonts w:ascii="Cambria" w:hAnsi="Cambria"/>
        </w:rPr>
      </w:pPr>
      <w:r w:rsidRPr="009658B2">
        <w:rPr>
          <w:rFonts w:ascii="Cambria" w:hAnsi="Cambria"/>
        </w:rPr>
        <w:t>Sahlberg, P. (2012). Entrepreneurial Education in University. In L. Darling-Hammond &amp; A. Lieberman (Eds.), Teacher education in entrepreneurial universities: changing policies and practices. London: Routledge.</w:t>
      </w:r>
    </w:p>
    <w:p w14:paraId="33095FC0" w14:textId="77777777" w:rsidR="00ED124E" w:rsidRDefault="00ED124E" w:rsidP="009658B2">
      <w:pPr>
        <w:spacing w:before="40" w:after="40"/>
        <w:ind w:left="720" w:right="227" w:hanging="720"/>
        <w:jc w:val="both"/>
        <w:rPr>
          <w:rFonts w:ascii="Cambria" w:hAnsi="Cambria"/>
        </w:rPr>
      </w:pPr>
    </w:p>
    <w:p w14:paraId="09AB182D" w14:textId="77777777" w:rsidR="00FF56F3" w:rsidRDefault="00FF56F3" w:rsidP="00863EFD">
      <w:pPr>
        <w:pStyle w:val="IEEEReferenceItem"/>
        <w:numPr>
          <w:ilvl w:val="0"/>
          <w:numId w:val="0"/>
        </w:numPr>
        <w:ind w:left="567" w:hanging="567"/>
        <w:rPr>
          <w:b/>
        </w:rPr>
      </w:pPr>
    </w:p>
    <w:p w14:paraId="03CB3E82" w14:textId="77777777" w:rsidR="00664D84" w:rsidRDefault="00664D84" w:rsidP="00863EFD">
      <w:pPr>
        <w:pStyle w:val="IEEEReferenceItem"/>
        <w:numPr>
          <w:ilvl w:val="0"/>
          <w:numId w:val="0"/>
        </w:numPr>
        <w:ind w:left="567" w:hanging="567"/>
        <w:rPr>
          <w:b/>
        </w:rPr>
      </w:pPr>
    </w:p>
    <w:p w14:paraId="2729B1A2" w14:textId="77777777" w:rsidR="00664D84" w:rsidRDefault="00664D84" w:rsidP="00863EFD">
      <w:pPr>
        <w:pStyle w:val="IEEEReferenceItem"/>
        <w:numPr>
          <w:ilvl w:val="0"/>
          <w:numId w:val="0"/>
        </w:numPr>
        <w:ind w:left="567" w:hanging="567"/>
        <w:rPr>
          <w:b/>
        </w:rPr>
      </w:pPr>
    </w:p>
    <w:p w14:paraId="0590545E" w14:textId="77777777" w:rsidR="0032596D" w:rsidRDefault="0032596D" w:rsidP="00863EFD">
      <w:pPr>
        <w:pStyle w:val="IEEEReferenceItem"/>
        <w:numPr>
          <w:ilvl w:val="0"/>
          <w:numId w:val="0"/>
        </w:numPr>
        <w:ind w:left="567" w:hanging="567"/>
        <w:rPr>
          <w:b/>
        </w:rPr>
      </w:pPr>
    </w:p>
    <w:p w14:paraId="0D015CB0" w14:textId="77777777" w:rsidR="0032596D" w:rsidRDefault="0032596D" w:rsidP="00863EFD">
      <w:pPr>
        <w:pStyle w:val="IEEEReferenceItem"/>
        <w:numPr>
          <w:ilvl w:val="0"/>
          <w:numId w:val="0"/>
        </w:numPr>
        <w:ind w:left="567" w:hanging="567"/>
        <w:rPr>
          <w:b/>
        </w:rPr>
      </w:pPr>
    </w:p>
    <w:p w14:paraId="084D8ACE" w14:textId="77777777" w:rsidR="0032596D" w:rsidRPr="0032596D" w:rsidRDefault="0032596D" w:rsidP="0032596D">
      <w:pPr>
        <w:pStyle w:val="IEEEReferenceItem"/>
        <w:numPr>
          <w:ilvl w:val="0"/>
          <w:numId w:val="0"/>
        </w:numPr>
        <w:ind w:left="567"/>
        <w:rPr>
          <w:rFonts w:ascii="Cambria" w:hAnsi="Cambria"/>
          <w:b/>
          <w:sz w:val="24"/>
        </w:rPr>
      </w:pPr>
      <w:r w:rsidRPr="0032596D">
        <w:rPr>
          <w:rFonts w:ascii="Cambria" w:hAnsi="Cambria"/>
          <w:b/>
          <w:sz w:val="24"/>
        </w:rPr>
        <w:lastRenderedPageBreak/>
        <w:t>Example Tables and Figures</w:t>
      </w:r>
    </w:p>
    <w:p w14:paraId="21D2C386" w14:textId="77777777" w:rsidR="0032596D" w:rsidRDefault="0032596D" w:rsidP="00863EFD">
      <w:pPr>
        <w:pStyle w:val="IEEEReferenceItem"/>
        <w:numPr>
          <w:ilvl w:val="0"/>
          <w:numId w:val="0"/>
        </w:numPr>
        <w:ind w:left="567" w:hanging="567"/>
        <w:rPr>
          <w:b/>
        </w:rPr>
      </w:pPr>
    </w:p>
    <w:p w14:paraId="2DA3B87C" w14:textId="77777777" w:rsidR="0032596D" w:rsidRPr="0032596D" w:rsidRDefault="0032596D" w:rsidP="00863EFD">
      <w:pPr>
        <w:pStyle w:val="IEEEReferenceItem"/>
        <w:numPr>
          <w:ilvl w:val="0"/>
          <w:numId w:val="0"/>
        </w:numPr>
        <w:ind w:left="567" w:hanging="567"/>
        <w:rPr>
          <w:rFonts w:ascii="Cambria" w:hAnsi="Cambria"/>
          <w:b/>
          <w:sz w:val="24"/>
        </w:rPr>
      </w:pPr>
    </w:p>
    <w:p w14:paraId="7CE9277D" w14:textId="77777777" w:rsidR="0032596D" w:rsidRPr="008B0728" w:rsidRDefault="0032596D" w:rsidP="008B0728">
      <w:pPr>
        <w:pStyle w:val="IEEEReferenceItem"/>
        <w:numPr>
          <w:ilvl w:val="0"/>
          <w:numId w:val="0"/>
        </w:numPr>
        <w:ind w:left="567" w:hanging="567"/>
        <w:jc w:val="center"/>
        <w:rPr>
          <w:rFonts w:ascii="Cambria" w:hAnsi="Cambria"/>
          <w:b/>
          <w:sz w:val="24"/>
        </w:rPr>
      </w:pPr>
      <w:r w:rsidRPr="0032596D">
        <w:rPr>
          <w:rFonts w:ascii="Cambria" w:hAnsi="Cambria"/>
          <w:b/>
          <w:sz w:val="24"/>
        </w:rPr>
        <w:t>Table 1. Hypothesis Testing</w:t>
      </w:r>
    </w:p>
    <w:tbl>
      <w:tblPr>
        <w:tblW w:w="9498" w:type="dxa"/>
        <w:tblInd w:w="-6" w:type="dxa"/>
        <w:tblLayout w:type="fixed"/>
        <w:tblLook w:val="0400" w:firstRow="0" w:lastRow="0" w:firstColumn="0" w:lastColumn="0" w:noHBand="0" w:noVBand="1"/>
      </w:tblPr>
      <w:tblGrid>
        <w:gridCol w:w="2183"/>
        <w:gridCol w:w="3658"/>
        <w:gridCol w:w="1247"/>
        <w:gridCol w:w="2410"/>
      </w:tblGrid>
      <w:tr w:rsidR="0058650B" w14:paraId="269DD74E" w14:textId="77777777" w:rsidTr="00F92DD4">
        <w:trPr>
          <w:trHeight w:val="512"/>
        </w:trPr>
        <w:tc>
          <w:tcPr>
            <w:tcW w:w="2183" w:type="dxa"/>
            <w:tcBorders>
              <w:top w:val="single" w:sz="4" w:space="0" w:color="000000"/>
              <w:bottom w:val="single" w:sz="4" w:space="0" w:color="000000"/>
            </w:tcBorders>
          </w:tcPr>
          <w:p w14:paraId="179CDA54" w14:textId="77777777" w:rsidR="0058650B" w:rsidRDefault="0058650B" w:rsidP="00F92DD4">
            <w:pPr>
              <w:jc w:val="center"/>
              <w:rPr>
                <w:rFonts w:ascii="Cambria" w:eastAsia="Cambria" w:hAnsi="Cambria" w:cs="Cambria"/>
                <w:b/>
              </w:rPr>
            </w:pPr>
            <w:r>
              <w:rPr>
                <w:rFonts w:ascii="Cambria" w:eastAsia="Cambria" w:hAnsi="Cambria" w:cs="Cambria"/>
                <w:b/>
              </w:rPr>
              <w:t>Hypothesis</w:t>
            </w:r>
          </w:p>
        </w:tc>
        <w:tc>
          <w:tcPr>
            <w:tcW w:w="3658" w:type="dxa"/>
            <w:tcBorders>
              <w:top w:val="single" w:sz="4" w:space="0" w:color="000000"/>
              <w:bottom w:val="single" w:sz="4" w:space="0" w:color="000000"/>
            </w:tcBorders>
          </w:tcPr>
          <w:p w14:paraId="77707BFD" w14:textId="77777777" w:rsidR="0058650B" w:rsidRPr="0058650B" w:rsidRDefault="0058650B" w:rsidP="0058650B">
            <w:pPr>
              <w:jc w:val="center"/>
              <w:rPr>
                <w:rFonts w:ascii="Cambria" w:eastAsia="Cambria" w:hAnsi="Cambria" w:cs="Cambria"/>
                <w:b/>
                <w:color w:val="000000"/>
                <w:lang w:val="en-US"/>
              </w:rPr>
            </w:pPr>
            <w:r>
              <w:rPr>
                <w:rFonts w:ascii="Cambria" w:eastAsia="Cambria" w:hAnsi="Cambria" w:cs="Cambria"/>
                <w:b/>
                <w:color w:val="000000"/>
              </w:rPr>
              <w:t>Estimate</w:t>
            </w:r>
          </w:p>
        </w:tc>
        <w:tc>
          <w:tcPr>
            <w:tcW w:w="1247" w:type="dxa"/>
            <w:tcBorders>
              <w:top w:val="single" w:sz="4" w:space="0" w:color="000000"/>
              <w:bottom w:val="single" w:sz="4" w:space="0" w:color="000000"/>
            </w:tcBorders>
          </w:tcPr>
          <w:p w14:paraId="315190F2" w14:textId="77777777" w:rsidR="0058650B" w:rsidRDefault="0058650B" w:rsidP="00F92DD4">
            <w:pPr>
              <w:jc w:val="center"/>
              <w:rPr>
                <w:rFonts w:ascii="Cambria" w:eastAsia="Cambria" w:hAnsi="Cambria" w:cs="Cambria"/>
                <w:b/>
              </w:rPr>
            </w:pPr>
            <w:r>
              <w:rPr>
                <w:rFonts w:ascii="Cambria" w:eastAsia="Cambria" w:hAnsi="Cambria" w:cs="Cambria"/>
                <w:b/>
              </w:rPr>
              <w:t>p-value</w:t>
            </w:r>
          </w:p>
        </w:tc>
        <w:tc>
          <w:tcPr>
            <w:tcW w:w="2410" w:type="dxa"/>
            <w:tcBorders>
              <w:top w:val="single" w:sz="4" w:space="0" w:color="000000"/>
              <w:bottom w:val="single" w:sz="4" w:space="0" w:color="000000"/>
            </w:tcBorders>
          </w:tcPr>
          <w:p w14:paraId="21326D75" w14:textId="77777777" w:rsidR="0058650B" w:rsidRPr="0058650B" w:rsidRDefault="0058650B" w:rsidP="00F92DD4">
            <w:pPr>
              <w:jc w:val="center"/>
              <w:rPr>
                <w:rFonts w:ascii="Cambria" w:eastAsia="Cambria" w:hAnsi="Cambria" w:cs="Cambria"/>
                <w:b/>
                <w:lang w:val="en-US"/>
              </w:rPr>
            </w:pPr>
            <w:r>
              <w:rPr>
                <w:rFonts w:ascii="Cambria" w:eastAsia="Cambria" w:hAnsi="Cambria" w:cs="Cambria"/>
                <w:b/>
                <w:lang w:val="en-US"/>
              </w:rPr>
              <w:t>Decision</w:t>
            </w:r>
          </w:p>
        </w:tc>
      </w:tr>
      <w:tr w:rsidR="0058650B" w14:paraId="56C9E78F" w14:textId="77777777" w:rsidTr="00F92DD4">
        <w:trPr>
          <w:trHeight w:val="275"/>
        </w:trPr>
        <w:tc>
          <w:tcPr>
            <w:tcW w:w="9498" w:type="dxa"/>
            <w:gridSpan w:val="4"/>
          </w:tcPr>
          <w:p w14:paraId="10598ED9" w14:textId="77777777" w:rsidR="0058650B" w:rsidRDefault="0058650B" w:rsidP="00F92DD4">
            <w:pPr>
              <w:rPr>
                <w:rFonts w:ascii="Cambria" w:eastAsia="Cambria" w:hAnsi="Cambria" w:cs="Cambria"/>
                <w:b/>
              </w:rPr>
            </w:pPr>
          </w:p>
        </w:tc>
      </w:tr>
      <w:tr w:rsidR="0058650B" w14:paraId="01020B9E" w14:textId="77777777" w:rsidTr="00F92DD4">
        <w:trPr>
          <w:trHeight w:val="913"/>
        </w:trPr>
        <w:tc>
          <w:tcPr>
            <w:tcW w:w="2183" w:type="dxa"/>
            <w:tcBorders>
              <w:bottom w:val="single" w:sz="4" w:space="0" w:color="000000"/>
            </w:tcBorders>
          </w:tcPr>
          <w:p w14:paraId="1AC532CA" w14:textId="77777777" w:rsidR="0058650B" w:rsidRDefault="0058650B" w:rsidP="00F92DD4">
            <w:pPr>
              <w:rPr>
                <w:rFonts w:ascii="Cambria" w:eastAsia="Cambria" w:hAnsi="Cambria" w:cs="Cambria"/>
              </w:rPr>
            </w:pPr>
          </w:p>
        </w:tc>
        <w:tc>
          <w:tcPr>
            <w:tcW w:w="3658" w:type="dxa"/>
            <w:tcBorders>
              <w:bottom w:val="single" w:sz="4" w:space="0" w:color="000000"/>
            </w:tcBorders>
          </w:tcPr>
          <w:p w14:paraId="1A3A410F" w14:textId="77777777" w:rsidR="0058650B" w:rsidRDefault="0058650B" w:rsidP="00F92DD4">
            <w:pPr>
              <w:jc w:val="both"/>
              <w:rPr>
                <w:rFonts w:ascii="Cambria" w:eastAsia="Cambria" w:hAnsi="Cambria" w:cs="Cambria"/>
                <w:highlight w:val="white"/>
              </w:rPr>
            </w:pPr>
          </w:p>
        </w:tc>
        <w:tc>
          <w:tcPr>
            <w:tcW w:w="1247" w:type="dxa"/>
            <w:tcBorders>
              <w:bottom w:val="single" w:sz="4" w:space="0" w:color="000000"/>
            </w:tcBorders>
          </w:tcPr>
          <w:p w14:paraId="47DE8F7A" w14:textId="77777777" w:rsidR="0058650B" w:rsidRDefault="0058650B" w:rsidP="00F92DD4">
            <w:pPr>
              <w:rPr>
                <w:rFonts w:ascii="Cambria" w:eastAsia="Cambria" w:hAnsi="Cambria" w:cs="Cambria"/>
              </w:rPr>
            </w:pPr>
          </w:p>
        </w:tc>
        <w:tc>
          <w:tcPr>
            <w:tcW w:w="2410" w:type="dxa"/>
            <w:tcBorders>
              <w:bottom w:val="single" w:sz="4" w:space="0" w:color="000000"/>
            </w:tcBorders>
          </w:tcPr>
          <w:p w14:paraId="4033098C" w14:textId="77777777" w:rsidR="0058650B" w:rsidRDefault="0058650B" w:rsidP="00F92DD4">
            <w:pPr>
              <w:rPr>
                <w:rFonts w:ascii="Cambria" w:eastAsia="Cambria" w:hAnsi="Cambria" w:cs="Cambria"/>
              </w:rPr>
            </w:pPr>
          </w:p>
        </w:tc>
      </w:tr>
    </w:tbl>
    <w:p w14:paraId="46845203" w14:textId="77777777" w:rsidR="0032596D" w:rsidRDefault="0032596D" w:rsidP="0032596D">
      <w:pPr>
        <w:pStyle w:val="IEEEReferenceItem"/>
        <w:numPr>
          <w:ilvl w:val="0"/>
          <w:numId w:val="0"/>
        </w:numPr>
        <w:ind w:left="567" w:hanging="567"/>
        <w:jc w:val="center"/>
        <w:rPr>
          <w:b/>
        </w:rPr>
      </w:pPr>
    </w:p>
    <w:p w14:paraId="5D4B1DF9" w14:textId="77777777" w:rsidR="0032596D" w:rsidRDefault="00B406A7" w:rsidP="0032596D">
      <w:pPr>
        <w:pStyle w:val="IEEEReferenceItem"/>
        <w:numPr>
          <w:ilvl w:val="0"/>
          <w:numId w:val="0"/>
        </w:numPr>
        <w:ind w:left="567" w:hanging="567"/>
        <w:jc w:val="center"/>
        <w:rPr>
          <w:rFonts w:ascii="Cambria" w:hAnsi="Cambria"/>
          <w:b/>
          <w:sz w:val="24"/>
        </w:rPr>
      </w:pPr>
      <w:r>
        <w:rPr>
          <w:rFonts w:ascii="Cambria" w:hAnsi="Cambria"/>
          <w:b/>
          <w:sz w:val="24"/>
          <w:lang w:eastAsia="en-US"/>
        </w:rPr>
        <mc:AlternateContent>
          <mc:Choice Requires="wpg">
            <w:drawing>
              <wp:anchor distT="0" distB="0" distL="114300" distR="114300" simplePos="0" relativeHeight="251659264" behindDoc="0" locked="0" layoutInCell="1" allowOverlap="1" wp14:anchorId="3F8326F3" wp14:editId="257A12DE">
                <wp:simplePos x="0" y="0"/>
                <wp:positionH relativeFrom="column">
                  <wp:posOffset>999490</wp:posOffset>
                </wp:positionH>
                <wp:positionV relativeFrom="paragraph">
                  <wp:posOffset>407035</wp:posOffset>
                </wp:positionV>
                <wp:extent cx="4352925" cy="1685925"/>
                <wp:effectExtent l="0" t="0" r="28575" b="28575"/>
                <wp:wrapNone/>
                <wp:docPr id="13" name="Group 13"/>
                <wp:cNvGraphicFramePr/>
                <a:graphic xmlns:a="http://schemas.openxmlformats.org/drawingml/2006/main">
                  <a:graphicData uri="http://schemas.microsoft.com/office/word/2010/wordprocessingGroup">
                    <wpg:wgp>
                      <wpg:cNvGrpSpPr/>
                      <wpg:grpSpPr>
                        <a:xfrm>
                          <a:off x="0" y="0"/>
                          <a:ext cx="4352925" cy="1685925"/>
                          <a:chOff x="0" y="0"/>
                          <a:chExt cx="4352925" cy="1685925"/>
                        </a:xfrm>
                      </wpg:grpSpPr>
                      <wps:wsp>
                        <wps:cNvPr id="2" name="Text Box 2"/>
                        <wps:cNvSpPr txBox="1"/>
                        <wps:spPr>
                          <a:xfrm>
                            <a:off x="0" y="0"/>
                            <a:ext cx="1409700" cy="314325"/>
                          </a:xfrm>
                          <a:prstGeom prst="rect">
                            <a:avLst/>
                          </a:prstGeom>
                          <a:solidFill>
                            <a:schemeClr val="lt1"/>
                          </a:solidFill>
                          <a:ln w="6350">
                            <a:solidFill>
                              <a:prstClr val="black"/>
                            </a:solidFill>
                          </a:ln>
                        </wps:spPr>
                        <wps:txbx>
                          <w:txbxContent>
                            <w:p w14:paraId="2F12561D" w14:textId="77777777" w:rsidR="0058650B" w:rsidRPr="0058650B" w:rsidRDefault="0058650B" w:rsidP="00B406A7">
                              <w:pPr>
                                <w:jc w:val="center"/>
                                <w:rPr>
                                  <w:lang w:val="en-US"/>
                                </w:rPr>
                              </w:pPr>
                              <w:r>
                                <w:rPr>
                                  <w:lang w:val="en-US"/>
                                </w:rPr>
                                <w:t>Work Stress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0" y="638175"/>
                            <a:ext cx="1409700" cy="314325"/>
                          </a:xfrm>
                          <a:prstGeom prst="rect">
                            <a:avLst/>
                          </a:prstGeom>
                          <a:solidFill>
                            <a:schemeClr val="lt1"/>
                          </a:solidFill>
                          <a:ln w="6350">
                            <a:solidFill>
                              <a:prstClr val="black"/>
                            </a:solidFill>
                          </a:ln>
                        </wps:spPr>
                        <wps:txbx>
                          <w:txbxContent>
                            <w:p w14:paraId="24038312" w14:textId="77777777" w:rsidR="00B406A7" w:rsidRPr="0058650B" w:rsidRDefault="00B406A7" w:rsidP="00B406A7">
                              <w:pPr>
                                <w:jc w:val="center"/>
                                <w:rPr>
                                  <w:lang w:val="en-US"/>
                                </w:rPr>
                              </w:pPr>
                              <w:r>
                                <w:rPr>
                                  <w:lang w:val="en-US"/>
                                </w:rPr>
                                <w:t>Job satisfaction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0" y="1228725"/>
                            <a:ext cx="1409700" cy="457200"/>
                          </a:xfrm>
                          <a:prstGeom prst="rect">
                            <a:avLst/>
                          </a:prstGeom>
                          <a:solidFill>
                            <a:schemeClr val="lt1"/>
                          </a:solidFill>
                          <a:ln w="6350">
                            <a:solidFill>
                              <a:prstClr val="black"/>
                            </a:solidFill>
                          </a:ln>
                        </wps:spPr>
                        <wps:txbx>
                          <w:txbxContent>
                            <w:p w14:paraId="563C3D5D" w14:textId="77777777" w:rsidR="00B406A7" w:rsidRPr="0058650B" w:rsidRDefault="00B406A7" w:rsidP="00B406A7">
                              <w:pPr>
                                <w:jc w:val="center"/>
                                <w:rPr>
                                  <w:lang w:val="en-US"/>
                                </w:rPr>
                              </w:pPr>
                              <w:r>
                                <w:rPr>
                                  <w:lang w:val="en-US"/>
                                </w:rPr>
                                <w:t>Organizational 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2943225" y="657225"/>
                            <a:ext cx="1409700" cy="314325"/>
                          </a:xfrm>
                          <a:prstGeom prst="rect">
                            <a:avLst/>
                          </a:prstGeom>
                          <a:solidFill>
                            <a:schemeClr val="lt1"/>
                          </a:solidFill>
                          <a:ln w="6350">
                            <a:solidFill>
                              <a:prstClr val="black"/>
                            </a:solidFill>
                          </a:ln>
                        </wps:spPr>
                        <wps:txbx>
                          <w:txbxContent>
                            <w:p w14:paraId="1F83705E" w14:textId="77777777" w:rsidR="00B406A7" w:rsidRPr="0058650B" w:rsidRDefault="00B406A7" w:rsidP="00B406A7">
                              <w:pPr>
                                <w:rPr>
                                  <w:lang w:val="en-US"/>
                                </w:rPr>
                              </w:pPr>
                              <w:r>
                                <w:rPr>
                                  <w:lang w:val="en-US"/>
                                </w:rPr>
                                <w:t>Employee performance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Straight Arrow Connector 10"/>
                        <wps:cNvCnPr/>
                        <wps:spPr>
                          <a:xfrm>
                            <a:off x="1419225" y="171450"/>
                            <a:ext cx="1543050" cy="5810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wps:spPr>
                          <a:xfrm flipV="1">
                            <a:off x="1438275" y="781050"/>
                            <a:ext cx="1514475" cy="7239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flipV="1">
                            <a:off x="1428750" y="752475"/>
                            <a:ext cx="1495425"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F8326F3" id="Group 13" o:spid="_x0000_s1026" style="position:absolute;left:0;text-align:left;margin-left:78.7pt;margin-top:32.05pt;width:342.75pt;height:132.75pt;z-index:251659264" coordsize="43529,1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">
                <v:shapetype id="_x0000_t202" coordsize="21600,21600" o:spt="202" path="m,l,21600r21600,l21600,xe">
                  <v:stroke joinstyle="miter"/>
                  <v:path gradientshapeok="t" o:connecttype="rect"/>
                </v:shapetype>
                <v:shape id="Text Box 2" o:spid="_x0000_s1027" type="#_x0000_t202" style="position:absolute;width:1409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2F12561D" w14:textId="77777777" w:rsidR="0058650B" w:rsidRPr="0058650B" w:rsidRDefault="0058650B" w:rsidP="00B406A7">
                        <w:pPr>
                          <w:jc w:val="center"/>
                          <w:rPr>
                            <w:lang w:val="en-US"/>
                          </w:rPr>
                        </w:pPr>
                        <w:r>
                          <w:rPr>
                            <w:lang w:val="en-US"/>
                          </w:rPr>
                          <w:t>Work Stress</w:t>
                        </w:r>
                      </w:p>
                    </w:txbxContent>
                  </v:textbox>
                </v:shape>
                <v:shape id="Text Box 3" o:spid="_x0000_s1028" type="#_x0000_t202" style="position:absolute;top:6381;width:14097;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24038312" w14:textId="77777777" w:rsidR="00B406A7" w:rsidRPr="0058650B" w:rsidRDefault="00B406A7" w:rsidP="00B406A7">
                        <w:pPr>
                          <w:jc w:val="center"/>
                          <w:rPr>
                            <w:lang w:val="en-US"/>
                          </w:rPr>
                        </w:pPr>
                        <w:r>
                          <w:rPr>
                            <w:lang w:val="en-US"/>
                          </w:rPr>
                          <w:t>Job satisfaction</w:t>
                        </w:r>
                      </w:p>
                    </w:txbxContent>
                  </v:textbox>
                </v:shape>
                <v:shape id="Text Box 4" o:spid="_x0000_s1029" type="#_x0000_t202" style="position:absolute;top:12287;width:1409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563C3D5D" w14:textId="77777777" w:rsidR="00B406A7" w:rsidRPr="0058650B" w:rsidRDefault="00B406A7" w:rsidP="00B406A7">
                        <w:pPr>
                          <w:jc w:val="center"/>
                          <w:rPr>
                            <w:lang w:val="en-US"/>
                          </w:rPr>
                        </w:pPr>
                        <w:r>
                          <w:rPr>
                            <w:lang w:val="en-US"/>
                          </w:rPr>
                          <w:t>Organizational Management</w:t>
                        </w:r>
                      </w:p>
                    </w:txbxContent>
                  </v:textbox>
                </v:shape>
                <v:shape id="Text Box 8" o:spid="_x0000_s1030" type="#_x0000_t202" style="position:absolute;left:29432;top:6572;width:1409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14:paraId="1F83705E" w14:textId="77777777" w:rsidR="00B406A7" w:rsidRPr="0058650B" w:rsidRDefault="00B406A7" w:rsidP="00B406A7">
                        <w:pPr>
                          <w:rPr>
                            <w:lang w:val="en-US"/>
                          </w:rPr>
                        </w:pPr>
                        <w:r>
                          <w:rPr>
                            <w:lang w:val="en-US"/>
                          </w:rPr>
                          <w:t>Employee performance</w:t>
                        </w:r>
                      </w:p>
                    </w:txbxContent>
                  </v:textbox>
                </v:shape>
                <v:shapetype id="_x0000_t32" coordsize="21600,21600" o:spt="32" o:oned="t" path="m,l21600,21600e" filled="f">
                  <v:path arrowok="t" fillok="f" o:connecttype="none"/>
                  <o:lock v:ext="edit" shapetype="t"/>
                </v:shapetype>
                <v:shape id="Straight Arrow Connector 10" o:spid="_x0000_s1031" type="#_x0000_t32" style="position:absolute;left:14192;top:1714;width:15430;height:5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" strokecolor="black [3213]" strokeweight=".5pt">
                  <v:stroke endarrow="block" joinstyle="miter"/>
                </v:shape>
                <v:shape id="Straight Arrow Connector 11" o:spid="_x0000_s1032" type="#_x0000_t32" style="position:absolute;left:14382;top:7810;width:15145;height:72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" strokecolor="black [3213]" strokeweight=".5pt">
                  <v:stroke endarrow="block" joinstyle="miter"/>
                </v:shape>
                <v:shape id="Straight Arrow Connector 12" o:spid="_x0000_s1033" type="#_x0000_t32" style="position:absolute;left:14287;top:7524;width:14954;height:4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" strokecolor="black [3213]" strokeweight=".5pt">
                  <v:stroke endarrow="block" joinstyle="miter"/>
                </v:shape>
              </v:group>
            </w:pict>
          </mc:Fallback>
        </mc:AlternateContent>
      </w:r>
    </w:p>
    <w:p w14:paraId="25C9B971" w14:textId="77777777" w:rsidR="000B178F" w:rsidRDefault="000B178F" w:rsidP="008B0728">
      <w:pPr>
        <w:pStyle w:val="IEEEReferenceItem"/>
        <w:numPr>
          <w:ilvl w:val="0"/>
          <w:numId w:val="0"/>
        </w:numPr>
        <w:rPr>
          <w:rFonts w:ascii="Cambria" w:hAnsi="Cambria"/>
          <w:b/>
          <w:sz w:val="24"/>
        </w:rPr>
      </w:pPr>
    </w:p>
    <w:p w14:paraId="46DBF1AD" w14:textId="77777777" w:rsidR="000B178F" w:rsidRDefault="000B178F" w:rsidP="0032596D">
      <w:pPr>
        <w:pStyle w:val="IEEEReferenceItem"/>
        <w:numPr>
          <w:ilvl w:val="0"/>
          <w:numId w:val="0"/>
        </w:numPr>
        <w:ind w:left="567" w:hanging="567"/>
        <w:jc w:val="center"/>
        <w:rPr>
          <w:rFonts w:ascii="Cambria" w:hAnsi="Cambria"/>
          <w:b/>
          <w:sz w:val="24"/>
        </w:rPr>
      </w:pPr>
    </w:p>
    <w:p w14:paraId="7ED35A94" w14:textId="77777777" w:rsidR="000B178F" w:rsidRDefault="000B178F" w:rsidP="0032596D">
      <w:pPr>
        <w:pStyle w:val="IEEEReferenceItem"/>
        <w:numPr>
          <w:ilvl w:val="0"/>
          <w:numId w:val="0"/>
        </w:numPr>
        <w:ind w:left="567" w:hanging="567"/>
        <w:jc w:val="center"/>
        <w:rPr>
          <w:rFonts w:ascii="Cambria" w:hAnsi="Cambria"/>
          <w:b/>
          <w:sz w:val="24"/>
        </w:rPr>
      </w:pPr>
    </w:p>
    <w:p w14:paraId="0D46CCB7" w14:textId="77777777" w:rsidR="000B178F" w:rsidRDefault="000B178F" w:rsidP="0032596D">
      <w:pPr>
        <w:pStyle w:val="IEEEReferenceItem"/>
        <w:numPr>
          <w:ilvl w:val="0"/>
          <w:numId w:val="0"/>
        </w:numPr>
        <w:ind w:left="567" w:hanging="567"/>
        <w:jc w:val="center"/>
        <w:rPr>
          <w:rFonts w:ascii="Cambria" w:hAnsi="Cambria"/>
          <w:b/>
          <w:sz w:val="24"/>
        </w:rPr>
      </w:pPr>
    </w:p>
    <w:p w14:paraId="70284026" w14:textId="77777777" w:rsidR="000B178F" w:rsidRDefault="000B178F" w:rsidP="0032596D">
      <w:pPr>
        <w:pStyle w:val="IEEEReferenceItem"/>
        <w:numPr>
          <w:ilvl w:val="0"/>
          <w:numId w:val="0"/>
        </w:numPr>
        <w:ind w:left="567" w:hanging="567"/>
        <w:jc w:val="center"/>
        <w:rPr>
          <w:rFonts w:ascii="Cambria" w:hAnsi="Cambria"/>
          <w:b/>
          <w:sz w:val="24"/>
        </w:rPr>
      </w:pPr>
    </w:p>
    <w:p w14:paraId="5331F06F" w14:textId="77777777" w:rsidR="000B178F" w:rsidRDefault="000B178F" w:rsidP="0032596D">
      <w:pPr>
        <w:pStyle w:val="IEEEReferenceItem"/>
        <w:numPr>
          <w:ilvl w:val="0"/>
          <w:numId w:val="0"/>
        </w:numPr>
        <w:ind w:left="567" w:hanging="567"/>
        <w:jc w:val="center"/>
        <w:rPr>
          <w:rFonts w:ascii="Cambria" w:hAnsi="Cambria"/>
          <w:b/>
          <w:sz w:val="24"/>
        </w:rPr>
      </w:pPr>
    </w:p>
    <w:p w14:paraId="3DE1AB44" w14:textId="77777777" w:rsidR="000B178F" w:rsidRDefault="000B178F" w:rsidP="0032596D">
      <w:pPr>
        <w:pStyle w:val="IEEEReferenceItem"/>
        <w:numPr>
          <w:ilvl w:val="0"/>
          <w:numId w:val="0"/>
        </w:numPr>
        <w:ind w:left="567" w:hanging="567"/>
        <w:jc w:val="center"/>
        <w:rPr>
          <w:rFonts w:ascii="Cambria" w:hAnsi="Cambria"/>
          <w:b/>
          <w:sz w:val="24"/>
        </w:rPr>
      </w:pPr>
    </w:p>
    <w:p w14:paraId="15741A7C" w14:textId="77777777" w:rsidR="000B178F" w:rsidRDefault="000B178F" w:rsidP="0032596D">
      <w:pPr>
        <w:pStyle w:val="IEEEReferenceItem"/>
        <w:numPr>
          <w:ilvl w:val="0"/>
          <w:numId w:val="0"/>
        </w:numPr>
        <w:ind w:left="567" w:hanging="567"/>
        <w:jc w:val="center"/>
        <w:rPr>
          <w:rFonts w:ascii="Cambria" w:hAnsi="Cambria"/>
          <w:b/>
          <w:sz w:val="24"/>
        </w:rPr>
      </w:pPr>
    </w:p>
    <w:p w14:paraId="2228C52A" w14:textId="77777777" w:rsidR="000B178F" w:rsidRDefault="000B178F" w:rsidP="0032596D">
      <w:pPr>
        <w:pStyle w:val="IEEEReferenceItem"/>
        <w:numPr>
          <w:ilvl w:val="0"/>
          <w:numId w:val="0"/>
        </w:numPr>
        <w:ind w:left="567" w:hanging="567"/>
        <w:jc w:val="center"/>
        <w:rPr>
          <w:rFonts w:ascii="Cambria" w:hAnsi="Cambria"/>
          <w:b/>
          <w:sz w:val="24"/>
        </w:rPr>
      </w:pPr>
    </w:p>
    <w:p w14:paraId="1120A5FE" w14:textId="77777777" w:rsidR="000B178F" w:rsidRDefault="000B178F" w:rsidP="0032596D">
      <w:pPr>
        <w:pStyle w:val="IEEEReferenceItem"/>
        <w:numPr>
          <w:ilvl w:val="0"/>
          <w:numId w:val="0"/>
        </w:numPr>
        <w:ind w:left="567" w:hanging="567"/>
        <w:jc w:val="center"/>
        <w:rPr>
          <w:rFonts w:ascii="Cambria" w:hAnsi="Cambria"/>
          <w:b/>
          <w:sz w:val="24"/>
        </w:rPr>
      </w:pPr>
    </w:p>
    <w:p w14:paraId="2C8CAA8F" w14:textId="77777777" w:rsidR="000B178F" w:rsidRDefault="000B178F" w:rsidP="0032596D">
      <w:pPr>
        <w:pStyle w:val="IEEEReferenceItem"/>
        <w:numPr>
          <w:ilvl w:val="0"/>
          <w:numId w:val="0"/>
        </w:numPr>
        <w:ind w:left="567" w:hanging="567"/>
        <w:jc w:val="center"/>
        <w:rPr>
          <w:rFonts w:ascii="Cambria" w:hAnsi="Cambria"/>
          <w:b/>
          <w:sz w:val="24"/>
        </w:rPr>
      </w:pPr>
    </w:p>
    <w:p w14:paraId="2B780D03" w14:textId="77777777" w:rsidR="000B178F" w:rsidRDefault="008B0728" w:rsidP="0032596D">
      <w:pPr>
        <w:pStyle w:val="IEEEReferenceItem"/>
        <w:numPr>
          <w:ilvl w:val="0"/>
          <w:numId w:val="0"/>
        </w:numPr>
        <w:ind w:left="567" w:hanging="567"/>
        <w:jc w:val="center"/>
        <w:rPr>
          <w:rFonts w:ascii="Cambria" w:hAnsi="Cambria"/>
          <w:b/>
          <w:sz w:val="24"/>
        </w:rPr>
      </w:pPr>
      <w:r w:rsidRPr="0032596D">
        <w:rPr>
          <w:rFonts w:ascii="Cambria" w:hAnsi="Cambria"/>
          <w:b/>
          <w:sz w:val="24"/>
        </w:rPr>
        <w:t>Figure 1. Conceptual Framework</w:t>
      </w:r>
    </w:p>
    <w:p w14:paraId="3797F67F" w14:textId="77777777" w:rsidR="000B178F" w:rsidRPr="000B178F" w:rsidRDefault="000B178F" w:rsidP="0032596D">
      <w:pPr>
        <w:pStyle w:val="IEEEReferenceItem"/>
        <w:numPr>
          <w:ilvl w:val="0"/>
          <w:numId w:val="0"/>
        </w:numPr>
        <w:ind w:left="567" w:hanging="567"/>
        <w:jc w:val="center"/>
        <w:rPr>
          <w:rFonts w:ascii="Cambria" w:hAnsi="Cambria"/>
          <w:b/>
          <w:sz w:val="24"/>
        </w:rPr>
      </w:pPr>
    </w:p>
    <w:p w14:paraId="5BD827C6" w14:textId="77777777" w:rsidR="000B178F" w:rsidRPr="000B178F" w:rsidRDefault="000B178F" w:rsidP="000B178F">
      <w:pPr>
        <w:pStyle w:val="IEEEReferenceItem"/>
        <w:numPr>
          <w:ilvl w:val="0"/>
          <w:numId w:val="0"/>
        </w:numPr>
        <w:ind w:left="567" w:hanging="567"/>
        <w:rPr>
          <w:rFonts w:ascii="Cambria" w:hAnsi="Cambria"/>
          <w:b/>
          <w:sz w:val="24"/>
        </w:rPr>
      </w:pPr>
      <w:r w:rsidRPr="000B178F">
        <w:rPr>
          <w:rFonts w:ascii="Cambria" w:hAnsi="Cambria"/>
          <w:b/>
          <w:sz w:val="24"/>
        </w:rPr>
        <w:tab/>
        <w:t>Other Rules</w:t>
      </w:r>
    </w:p>
    <w:p w14:paraId="0E7AB545" w14:textId="77777777" w:rsidR="000B178F" w:rsidRPr="000B178F" w:rsidRDefault="000B178F" w:rsidP="000B178F">
      <w:pPr>
        <w:pStyle w:val="NormalWeb"/>
        <w:spacing w:before="0" w:beforeAutospacing="0" w:after="0" w:afterAutospacing="0"/>
        <w:ind w:left="426"/>
        <w:jc w:val="both"/>
        <w:rPr>
          <w:rFonts w:ascii="Cambria" w:hAnsi="Cambria"/>
        </w:rPr>
      </w:pPr>
      <w:r w:rsidRPr="000B178F">
        <w:rPr>
          <w:rFonts w:ascii="Cambria" w:hAnsi="Cambria"/>
          <w:b/>
        </w:rPr>
        <w:tab/>
      </w:r>
      <w:r w:rsidRPr="000B178F">
        <w:rPr>
          <w:rFonts w:ascii="Cambria" w:hAnsi="Cambria"/>
          <w:color w:val="000000"/>
        </w:rPr>
        <w:t>All manuscripts are reviewed double-blind by reviewers appointed by the editor based on their areas of expertise. Authors are given the opportunity to revise their manuscripts based on recommendations/suggestions from the reviewers and editor. Confirmation of publication or rejection of the manuscript will be notified in writing via email.</w:t>
      </w:r>
    </w:p>
    <w:p w14:paraId="1488BF7B" w14:textId="77777777" w:rsidR="000B178F" w:rsidRDefault="000B178F" w:rsidP="000B178F">
      <w:pPr>
        <w:pStyle w:val="IEEEReferenceItem"/>
        <w:numPr>
          <w:ilvl w:val="0"/>
          <w:numId w:val="0"/>
        </w:numPr>
        <w:ind w:left="567" w:hanging="567"/>
        <w:rPr>
          <w:rFonts w:ascii="Cambria" w:hAnsi="Cambria"/>
          <w:b/>
          <w:sz w:val="24"/>
        </w:rPr>
      </w:pPr>
    </w:p>
    <w:p w14:paraId="5D2699FD" w14:textId="77777777" w:rsidR="00664D84" w:rsidRPr="00ED124E" w:rsidRDefault="00664D84" w:rsidP="00664D84">
      <w:pPr>
        <w:spacing w:before="40" w:after="40"/>
        <w:ind w:left="720" w:right="227" w:hanging="720"/>
        <w:jc w:val="both"/>
        <w:rPr>
          <w:rFonts w:ascii="Cambria" w:hAnsi="Cambria"/>
          <w:u w:val="single"/>
        </w:rPr>
      </w:pPr>
      <w:r w:rsidRPr="00ED124E">
        <w:rPr>
          <w:rFonts w:ascii="Cambria" w:hAnsi="Cambria"/>
          <w:u w:val="single"/>
        </w:rPr>
        <w:t>Note: The number of pages of the manuscript is between 10 and 15 pages.</w:t>
      </w:r>
    </w:p>
    <w:p w14:paraId="2CEE639E" w14:textId="77777777" w:rsidR="00664D84" w:rsidRPr="0032596D" w:rsidRDefault="00664D84" w:rsidP="000B178F">
      <w:pPr>
        <w:pStyle w:val="IEEEReferenceItem"/>
        <w:numPr>
          <w:ilvl w:val="0"/>
          <w:numId w:val="0"/>
        </w:numPr>
        <w:ind w:left="567" w:hanging="567"/>
        <w:rPr>
          <w:rFonts w:ascii="Cambria" w:hAnsi="Cambria"/>
          <w:b/>
          <w:sz w:val="24"/>
        </w:rPr>
      </w:pPr>
    </w:p>
    <w:sectPr w:rsidR="00664D84" w:rsidRPr="0032596D" w:rsidSect="008B0728">
      <w:headerReference w:type="default" r:id="rId11"/>
      <w:type w:val="continuous"/>
      <w:pgSz w:w="11906" w:h="16838" w:code="9"/>
      <w:pgMar w:top="1446" w:right="1276" w:bottom="1446" w:left="1276" w:header="567" w:footer="0"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50E81" w14:textId="77777777" w:rsidR="002F5A81" w:rsidRDefault="002F5A81" w:rsidP="001819DB">
      <w:r>
        <w:separator/>
      </w:r>
    </w:p>
  </w:endnote>
  <w:endnote w:type="continuationSeparator" w:id="0">
    <w:p w14:paraId="71949A42" w14:textId="77777777" w:rsidR="002F5A81" w:rsidRDefault="002F5A81" w:rsidP="00181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152461"/>
      <w:docPartObj>
        <w:docPartGallery w:val="Page Numbers (Bottom of Page)"/>
        <w:docPartUnique/>
      </w:docPartObj>
    </w:sdtPr>
    <w:sdtContent>
      <w:p w14:paraId="24664158" w14:textId="77777777" w:rsidR="00FF56F3" w:rsidRDefault="0019088A">
        <w:pPr>
          <w:pStyle w:val="Footer"/>
        </w:pPr>
        <w:r w:rsidRPr="0019088A">
          <w:rPr>
            <w:rFonts w:asciiTheme="majorHAnsi" w:eastAsiaTheme="majorEastAsia" w:hAnsiTheme="majorHAnsi" w:cstheme="majorBidi"/>
            <w:sz w:val="20"/>
            <w:szCs w:val="20"/>
            <w:lang w:val="en-US" w:eastAsia="en-US"/>
          </w:rPr>
          <mc:AlternateContent>
            <mc:Choice Requires="wps">
              <w:drawing>
                <wp:anchor distT="0" distB="0" distL="114300" distR="114300" simplePos="0" relativeHeight="251663360" behindDoc="0" locked="0" layoutInCell="1" allowOverlap="1" wp14:anchorId="5A56FD7A" wp14:editId="56472037">
                  <wp:simplePos x="0" y="0"/>
                  <wp:positionH relativeFrom="rightMargin">
                    <wp:align>center</wp:align>
                  </wp:positionH>
                  <wp:positionV relativeFrom="bottomMargin">
                    <wp:align>center</wp:align>
                  </wp:positionV>
                  <wp:extent cx="565785" cy="19177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08E405C" w14:textId="77777777" w:rsidR="0019088A" w:rsidRDefault="0019088A">
                              <w:pPr>
                                <w:pBdr>
                                  <w:top w:val="single" w:sz="4" w:space="1" w:color="7F7F7F" w:themeColor="background1" w:themeShade="7F"/>
                                </w:pBdr>
                                <w:jc w:val="center"/>
                                <w:rPr>
                                  <w:color w:val="ED7D31" w:themeColor="accent2"/>
                                </w:rPr>
                              </w:pPr>
                              <w:r>
                                <w:rPr>
                                  <w:noProof w:val="0"/>
                                </w:rPr>
                                <w:fldChar w:fldCharType="begin"/>
                              </w:r>
                              <w:r>
                                <w:instrText xml:space="preserve"> PAGE   \* MERGEFORMAT </w:instrText>
                              </w:r>
                              <w:r>
                                <w:rPr>
                                  <w:noProof w:val="0"/>
                                </w:rPr>
                                <w:fldChar w:fldCharType="separate"/>
                              </w:r>
                              <w:r w:rsidR="008F0ED0" w:rsidRPr="008F0ED0">
                                <w:rPr>
                                  <w:color w:val="ED7D31" w:themeColor="accent2"/>
                                </w:rPr>
                                <w:t>3</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A56FD7A" id="Rectangle 14" o:spid="_x0000_s1034" style="position:absolute;margin-left:0;margin-top:0;width:44.55pt;height:15.1pt;rotation:180;flip:x;z-index:25166336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308E405C" w14:textId="77777777" w:rsidR="0019088A" w:rsidRDefault="0019088A">
                        <w:pPr>
                          <w:pBdr>
                            <w:top w:val="single" w:sz="4" w:space="1" w:color="7F7F7F" w:themeColor="background1" w:themeShade="7F"/>
                          </w:pBdr>
                          <w:jc w:val="center"/>
                          <w:rPr>
                            <w:color w:val="ED7D31" w:themeColor="accent2"/>
                          </w:rPr>
                        </w:pPr>
                        <w:r>
                          <w:rPr>
                            <w:noProof w:val="0"/>
                          </w:rPr>
                          <w:fldChar w:fldCharType="begin"/>
                        </w:r>
                        <w:r>
                          <w:instrText xml:space="preserve"> PAGE   \* MERGEFORMAT </w:instrText>
                        </w:r>
                        <w:r>
                          <w:rPr>
                            <w:noProof w:val="0"/>
                          </w:rPr>
                          <w:fldChar w:fldCharType="separate"/>
                        </w:r>
                        <w:r w:rsidR="008F0ED0" w:rsidRPr="008F0ED0">
                          <w:rPr>
                            <w:color w:val="ED7D31" w:themeColor="accent2"/>
                          </w:rPr>
                          <w:t>3</w:t>
                        </w:r>
                        <w:r>
                          <w:rPr>
                            <w:color w:val="ED7D31" w:themeColor="accent2"/>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843369"/>
      <w:docPartObj>
        <w:docPartGallery w:val="Page Numbers (Bottom of Page)"/>
        <w:docPartUnique/>
      </w:docPartObj>
    </w:sdtPr>
    <w:sdtContent>
      <w:sdt>
        <w:sdtPr>
          <w:id w:val="-1039660683"/>
          <w:docPartObj>
            <w:docPartGallery w:val="Page Numbers (Bottom of Page)"/>
            <w:docPartUnique/>
          </w:docPartObj>
        </w:sdtPr>
        <w:sdtContent>
          <w:p w14:paraId="6A3D1F1E" w14:textId="77777777" w:rsidR="008B0728" w:rsidRDefault="008B0728" w:rsidP="008B0728">
            <w:pPr>
              <w:pStyle w:val="Footer"/>
              <w:jc w:val="center"/>
            </w:pPr>
            <w:r w:rsidRPr="00BE147F">
              <w:t>This work is licensed under a</w:t>
            </w:r>
          </w:p>
          <w:p w14:paraId="45DFA4F4" w14:textId="77777777" w:rsidR="008B0728" w:rsidRDefault="008B0728" w:rsidP="008B0728">
            <w:pPr>
              <w:pStyle w:val="Footer"/>
              <w:jc w:val="center"/>
            </w:pPr>
            <w:r>
              <w:rPr>
                <w:lang w:val="en-US" w:eastAsia="en-US"/>
              </w:rPr>
              <w:drawing>
                <wp:inline distT="0" distB="0" distL="0" distR="0" wp14:anchorId="52D82720" wp14:editId="4961D602">
                  <wp:extent cx="581025" cy="203287"/>
                  <wp:effectExtent l="0" t="0" r="0" b="6350"/>
                  <wp:docPr id="67182090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474914" name="Picture 462474914"/>
                          <pic:cNvPicPr/>
                        </pic:nvPicPr>
                        <pic:blipFill>
                          <a:blip r:embed="rId1">
                            <a:extLst>
                              <a:ext uri="{28A0092B-C50C-407E-A947-70E740481C1C}">
                                <a14:useLocalDpi xmlns:a14="http://schemas.microsoft.com/office/drawing/2010/main" val="0"/>
                              </a:ext>
                            </a:extLst>
                          </a:blip>
                          <a:stretch>
                            <a:fillRect/>
                          </a:stretch>
                        </pic:blipFill>
                        <pic:spPr>
                          <a:xfrm>
                            <a:off x="0" y="0"/>
                            <a:ext cx="583873" cy="204283"/>
                          </a:xfrm>
                          <a:prstGeom prst="rect">
                            <a:avLst/>
                          </a:prstGeom>
                        </pic:spPr>
                      </pic:pic>
                    </a:graphicData>
                  </a:graphic>
                </wp:inline>
              </w:drawing>
            </w:r>
          </w:p>
          <w:p w14:paraId="2FC8036D" w14:textId="77777777" w:rsidR="008B0728" w:rsidRDefault="008B0728" w:rsidP="008B0728">
            <w:pPr>
              <w:pStyle w:val="Footer"/>
              <w:jc w:val="center"/>
            </w:pPr>
            <w:r>
              <w:rPr>
                <w:lang w:val="en-US" w:eastAsia="en-US"/>
              </w:rPr>
              <mc:AlternateContent>
                <mc:Choice Requires="wps">
                  <w:drawing>
                    <wp:anchor distT="0" distB="0" distL="114300" distR="114300" simplePos="0" relativeHeight="251668480" behindDoc="0" locked="0" layoutInCell="1" allowOverlap="1" wp14:anchorId="495BED55" wp14:editId="66ACB137">
                      <wp:simplePos x="0" y="0"/>
                      <wp:positionH relativeFrom="rightMargin">
                        <wp:align>center</wp:align>
                      </wp:positionH>
                      <wp:positionV relativeFrom="bottomMargin">
                        <wp:align>center</wp:align>
                      </wp:positionV>
                      <wp:extent cx="565785" cy="191770"/>
                      <wp:effectExtent l="0" t="0" r="0" b="0"/>
                      <wp:wrapNone/>
                      <wp:docPr id="1296858991" name="Rectangle 12968589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A820E8F" w14:textId="77777777" w:rsidR="008B0728" w:rsidRDefault="008B0728" w:rsidP="008B0728">
                                  <w:pPr>
                                    <w:pBdr>
                                      <w:top w:val="single" w:sz="4" w:space="1" w:color="7F7F7F" w:themeColor="background1" w:themeShade="7F"/>
                                    </w:pBdr>
                                    <w:jc w:val="center"/>
                                    <w:rPr>
                                      <w:color w:val="ED7D31" w:themeColor="accent2"/>
                                    </w:rPr>
                                  </w:pPr>
                                  <w:r>
                                    <w:rPr>
                                      <w:noProof w:val="0"/>
                                    </w:rPr>
                                    <w:fldChar w:fldCharType="begin"/>
                                  </w:r>
                                  <w:r>
                                    <w:instrText xml:space="preserve"> PAGE   \* MERGEFORMAT </w:instrText>
                                  </w:r>
                                  <w:r>
                                    <w:rPr>
                                      <w:noProof w:val="0"/>
                                    </w:rPr>
                                    <w:fldChar w:fldCharType="separate"/>
                                  </w:r>
                                  <w:r w:rsidRPr="008F0ED0">
                                    <w:rPr>
                                      <w:color w:val="ED7D31" w:themeColor="accent2"/>
                                    </w:rPr>
                                    <w:t>1</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95BED55" id="Rectangle 1296858991" o:spid="_x0000_s1035" style="position:absolute;left:0;text-align:left;margin-left:0;margin-top:0;width:44.55pt;height:15.1pt;rotation:180;flip:x;z-index:25166848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" filled="f" fillcolor="#c0504d" stroked="f" strokecolor="#5c83b4" strokeweight="2.25pt">
                      <v:textbox inset=",0,,0">
                        <w:txbxContent>
                          <w:p w14:paraId="4A820E8F" w14:textId="77777777" w:rsidR="008B0728" w:rsidRDefault="008B0728" w:rsidP="008B0728">
                            <w:pPr>
                              <w:pBdr>
                                <w:top w:val="single" w:sz="4" w:space="1" w:color="7F7F7F" w:themeColor="background1" w:themeShade="7F"/>
                              </w:pBdr>
                              <w:jc w:val="center"/>
                              <w:rPr>
                                <w:color w:val="ED7D31" w:themeColor="accent2"/>
                              </w:rPr>
                            </w:pPr>
                            <w:r>
                              <w:rPr>
                                <w:noProof w:val="0"/>
                              </w:rPr>
                              <w:fldChar w:fldCharType="begin"/>
                            </w:r>
                            <w:r>
                              <w:instrText xml:space="preserve"> PAGE   \* MERGEFORMAT </w:instrText>
                            </w:r>
                            <w:r>
                              <w:rPr>
                                <w:noProof w:val="0"/>
                              </w:rPr>
                              <w:fldChar w:fldCharType="separate"/>
                            </w:r>
                            <w:r w:rsidRPr="008F0ED0">
                              <w:rPr>
                                <w:color w:val="ED7D31" w:themeColor="accent2"/>
                              </w:rPr>
                              <w:t>1</w:t>
                            </w:r>
                            <w:r>
                              <w:rPr>
                                <w:color w:val="ED7D31" w:themeColor="accent2"/>
                              </w:rPr>
                              <w:fldChar w:fldCharType="end"/>
                            </w:r>
                          </w:p>
                        </w:txbxContent>
                      </v:textbox>
                      <w10:wrap anchorx="margin" anchory="margin"/>
                    </v:rect>
                  </w:pict>
                </mc:Fallback>
              </mc:AlternateContent>
            </w:r>
            <w:r w:rsidRPr="00BE147F">
              <w:t>Creative Commons Attribution 4.0 International License</w:t>
            </w:r>
          </w:p>
          <w:p w14:paraId="27383DD2" w14:textId="77777777" w:rsidR="008B0728" w:rsidRDefault="008B0728" w:rsidP="008B0728">
            <w:pPr>
              <w:pStyle w:val="Footer"/>
              <w:jc w:val="center"/>
            </w:pPr>
            <w:r w:rsidRPr="00173CE4">
              <w:t>Copyright (c) 2026 Author</w:t>
            </w:r>
          </w:p>
        </w:sdtContent>
      </w:sdt>
      <w:p w14:paraId="33A8773C" w14:textId="77777777" w:rsidR="008B7E4A" w:rsidRDefault="0019088A" w:rsidP="008B0728">
        <w:pPr>
          <w:pStyle w:val="Footer"/>
        </w:pPr>
        <w:r>
          <w:rPr>
            <w:lang w:val="en-US" w:eastAsia="en-US"/>
          </w:rPr>
          <mc:AlternateContent>
            <mc:Choice Requires="wps">
              <w:drawing>
                <wp:anchor distT="0" distB="0" distL="114300" distR="114300" simplePos="0" relativeHeight="251665408" behindDoc="0" locked="0" layoutInCell="1" allowOverlap="1" wp14:anchorId="43D78461" wp14:editId="3DFE67DD">
                  <wp:simplePos x="0" y="0"/>
                  <wp:positionH relativeFrom="rightMargin">
                    <wp:align>center</wp:align>
                  </wp:positionH>
                  <wp:positionV relativeFrom="bottomMargin">
                    <wp:align>center</wp:align>
                  </wp:positionV>
                  <wp:extent cx="565785" cy="19177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2DB48B9" w14:textId="77777777" w:rsidR="0019088A" w:rsidRDefault="0019088A">
                              <w:pPr>
                                <w:pBdr>
                                  <w:top w:val="single" w:sz="4" w:space="1" w:color="7F7F7F" w:themeColor="background1" w:themeShade="7F"/>
                                </w:pBdr>
                                <w:jc w:val="center"/>
                                <w:rPr>
                                  <w:color w:val="ED7D31" w:themeColor="accent2"/>
                                </w:rPr>
                              </w:pPr>
                              <w:r>
                                <w:rPr>
                                  <w:noProof w:val="0"/>
                                </w:rPr>
                                <w:fldChar w:fldCharType="begin"/>
                              </w:r>
                              <w:r>
                                <w:instrText xml:space="preserve"> PAGE   \* MERGEFORMAT </w:instrText>
                              </w:r>
                              <w:r>
                                <w:rPr>
                                  <w:noProof w:val="0"/>
                                </w:rPr>
                                <w:fldChar w:fldCharType="separate"/>
                              </w:r>
                              <w:r w:rsidR="008F0ED0" w:rsidRPr="008F0ED0">
                                <w:rPr>
                                  <w:color w:val="ED7D31" w:themeColor="accent2"/>
                                </w:rPr>
                                <w:t>1</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3D78461" id="Rectangle 15" o:spid="_x0000_s1036" style="position:absolute;margin-left:0;margin-top:0;width:44.55pt;height:15.1pt;rotation:180;flip:x;z-index:25166540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" filled="f" fillcolor="#c0504d" stroked="f" strokecolor="#5c83b4" strokeweight="2.25pt">
                  <v:textbox inset=",0,,0">
                    <w:txbxContent>
                      <w:p w14:paraId="02DB48B9" w14:textId="77777777" w:rsidR="0019088A" w:rsidRDefault="0019088A">
                        <w:pPr>
                          <w:pBdr>
                            <w:top w:val="single" w:sz="4" w:space="1" w:color="7F7F7F" w:themeColor="background1" w:themeShade="7F"/>
                          </w:pBdr>
                          <w:jc w:val="center"/>
                          <w:rPr>
                            <w:color w:val="ED7D31" w:themeColor="accent2"/>
                          </w:rPr>
                        </w:pPr>
                        <w:r>
                          <w:rPr>
                            <w:noProof w:val="0"/>
                          </w:rPr>
                          <w:fldChar w:fldCharType="begin"/>
                        </w:r>
                        <w:r>
                          <w:instrText xml:space="preserve"> PAGE   \* MERGEFORMAT </w:instrText>
                        </w:r>
                        <w:r>
                          <w:rPr>
                            <w:noProof w:val="0"/>
                          </w:rPr>
                          <w:fldChar w:fldCharType="separate"/>
                        </w:r>
                        <w:r w:rsidR="008F0ED0" w:rsidRPr="008F0ED0">
                          <w:rPr>
                            <w:color w:val="ED7D31" w:themeColor="accent2"/>
                          </w:rPr>
                          <w:t>1</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97BDC" w14:textId="77777777" w:rsidR="002F5A81" w:rsidRDefault="002F5A81" w:rsidP="001819DB">
      <w:r>
        <w:separator/>
      </w:r>
    </w:p>
  </w:footnote>
  <w:footnote w:type="continuationSeparator" w:id="0">
    <w:p w14:paraId="23DA25FD" w14:textId="77777777" w:rsidR="002F5A81" w:rsidRDefault="002F5A81" w:rsidP="00181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9ADAA" w14:textId="77777777" w:rsidR="008F0ED0" w:rsidRDefault="008F0ED0" w:rsidP="008F0ED0">
    <w:pPr>
      <w:pStyle w:val="Header"/>
      <w:tabs>
        <w:tab w:val="clear" w:pos="4680"/>
        <w:tab w:val="center" w:pos="6663"/>
        <w:tab w:val="right" w:pos="9197"/>
      </w:tabs>
      <w:jc w:val="center"/>
      <w:rPr>
        <w:i/>
      </w:rPr>
    </w:pPr>
    <w:r>
      <w:rPr>
        <w:i/>
        <w:lang w:val="en-US" w:eastAsia="en-US"/>
      </w:rPr>
      <w:drawing>
        <wp:anchor distT="0" distB="0" distL="114300" distR="114300" simplePos="0" relativeHeight="251666432" behindDoc="1" locked="0" layoutInCell="1" allowOverlap="1" wp14:anchorId="01ABB13B" wp14:editId="32BAD058">
          <wp:simplePos x="0" y="0"/>
          <wp:positionH relativeFrom="margin">
            <wp:posOffset>5074369</wp:posOffset>
          </wp:positionH>
          <wp:positionV relativeFrom="paragraph">
            <wp:posOffset>-18139</wp:posOffset>
          </wp:positionV>
          <wp:extent cx="613204" cy="869468"/>
          <wp:effectExtent l="0" t="0" r="0" b="6985"/>
          <wp:wrapNone/>
          <wp:docPr id="789768550" name="Picture 789768550" descr="C:\Users\User\AppData\Local\Microsoft\Windows\INetCache\Content.Word\WhatsApp Image 2025-08-06 at 23.27.32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WhatsApp Image 2025-08-06 at 23.27.32 (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855" cy="871809"/>
                  </a:xfrm>
                  <a:prstGeom prst="rect">
                    <a:avLst/>
                  </a:prstGeom>
                  <a:noFill/>
                  <a:ln>
                    <a:noFill/>
                  </a:ln>
                </pic:spPr>
              </pic:pic>
            </a:graphicData>
          </a:graphic>
          <wp14:sizeRelH relativeFrom="page">
            <wp14:pctWidth>0</wp14:pctWidth>
          </wp14:sizeRelH>
          <wp14:sizeRelV relativeFrom="page">
            <wp14:pctHeight>0</wp14:pctHeight>
          </wp14:sizeRelV>
        </wp:anchor>
      </w:drawing>
    </w:r>
    <w:r w:rsidR="008B7E4A" w:rsidRPr="00EE5DA0">
      <w:rPr>
        <w:i/>
      </w:rPr>
      <w:t>Indonesian Journal of Economics</w:t>
    </w:r>
  </w:p>
  <w:p w14:paraId="140837D7" w14:textId="77777777" w:rsidR="008F0ED0" w:rsidRDefault="008F0ED0" w:rsidP="008F0ED0">
    <w:pPr>
      <w:pStyle w:val="Header"/>
      <w:tabs>
        <w:tab w:val="center" w:pos="4365"/>
        <w:tab w:val="right" w:pos="8730"/>
        <w:tab w:val="right" w:pos="9197"/>
      </w:tabs>
      <w:rPr>
        <w:i/>
      </w:rPr>
    </w:pPr>
    <w:r>
      <w:rPr>
        <w:i/>
      </w:rPr>
      <w:tab/>
    </w:r>
    <w:r w:rsidR="008B7E4A" w:rsidRPr="00EE5DA0">
      <w:rPr>
        <w:i/>
      </w:rPr>
      <w:t>Vol. 1 No. 1. November 2026, pp.1-3</w:t>
    </w:r>
    <w:r>
      <w:rPr>
        <w:i/>
        <w:lang w:val="en-US"/>
      </w:rPr>
      <w:tab/>
    </w:r>
  </w:p>
  <w:p w14:paraId="1A52FEDC" w14:textId="77777777" w:rsidR="008B7E4A" w:rsidRDefault="008B7E4A" w:rsidP="008F0ED0">
    <w:pPr>
      <w:pStyle w:val="Header"/>
      <w:tabs>
        <w:tab w:val="right" w:pos="9197"/>
      </w:tabs>
      <w:jc w:val="center"/>
    </w:pPr>
    <w:r w:rsidRPr="00EE5DA0">
      <w:rPr>
        <w:i/>
      </w:rPr>
      <w:t>DOI.</w:t>
    </w:r>
  </w:p>
  <w:p w14:paraId="7D0809E5" w14:textId="77777777" w:rsidR="008F0ED0" w:rsidRDefault="008F0ED0" w:rsidP="008F0ED0">
    <w:pPr>
      <w:pStyle w:val="Header"/>
      <w:tabs>
        <w:tab w:val="right" w:pos="9197"/>
      </w:tabs>
      <w:jc w:val="center"/>
      <w:rPr>
        <w:i/>
        <w:lang w:val="en-US"/>
      </w:rPr>
    </w:pPr>
    <w:r w:rsidRPr="008F0ED0">
      <w:rPr>
        <w:i/>
        <w:lang w:val="en-US"/>
      </w:rPr>
      <w:t>Available online</w:t>
    </w:r>
    <w:hyperlink r:id="rId2" w:history="1">
      <w:r w:rsidRPr="00CC1F22">
        <w:rPr>
          <w:rStyle w:val="Hyperlink"/>
          <w:i/>
          <w:lang w:val="en-US"/>
        </w:rPr>
        <w:t>https://ojs.barapati.com/index.php/IJE</w:t>
      </w:r>
    </w:hyperlink>
    <w:r>
      <w:rPr>
        <w:i/>
        <w:lang w:val="en-US"/>
      </w:rPr>
      <w:t xml:space="preserve"> </w:t>
    </w:r>
  </w:p>
  <w:p w14:paraId="38709D70" w14:textId="77777777" w:rsidR="008B0728" w:rsidRPr="008F0ED0" w:rsidRDefault="008B0728" w:rsidP="008F0ED0">
    <w:pPr>
      <w:pStyle w:val="Header"/>
      <w:tabs>
        <w:tab w:val="right" w:pos="9197"/>
      </w:tabs>
      <w:jc w:val="center"/>
      <w:rPr>
        <w:i/>
        <w:lang w:val="en-US"/>
      </w:rPr>
    </w:pPr>
  </w:p>
  <w:p w14:paraId="5354A648" w14:textId="77777777" w:rsidR="008B7E4A" w:rsidRPr="00A11411" w:rsidRDefault="008F0ED0" w:rsidP="00B07D1A">
    <w:pPr>
      <w:pStyle w:val="Header"/>
      <w:rPr>
        <w:lang w:val="en-US"/>
      </w:rPr>
    </w:pPr>
    <w:r w:rsidRPr="00EE5DA0">
      <w:rPr>
        <w:lang w:val="en-US" w:eastAsia="en-US"/>
      </w:rPr>
      <mc:AlternateContent>
        <mc:Choice Requires="wps">
          <w:drawing>
            <wp:anchor distT="0" distB="0" distL="114300" distR="114300" simplePos="0" relativeHeight="251661312" behindDoc="0" locked="0" layoutInCell="1" allowOverlap="1" wp14:anchorId="2A4A9F7D" wp14:editId="0BD54BD1">
              <wp:simplePos x="0" y="0"/>
              <wp:positionH relativeFrom="column">
                <wp:posOffset>0</wp:posOffset>
              </wp:positionH>
              <wp:positionV relativeFrom="paragraph">
                <wp:posOffset>25927</wp:posOffset>
              </wp:positionV>
              <wp:extent cx="5746750" cy="74295"/>
              <wp:effectExtent l="0" t="0" r="44450" b="590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46750" cy="74295"/>
                      </a:xfrm>
                      <a:prstGeom prst="rect">
                        <a:avLst/>
                      </a:prstGeom>
                      <a:solidFill>
                        <a:schemeClr val="dk1">
                          <a:lumMod val="100000"/>
                          <a:lumOff val="0"/>
                        </a:schemeClr>
                      </a:solidFill>
                      <a:ln w="3175" cap="flat" cmpd="sng" algn="ctr">
                        <a:solidFill>
                          <a:srgbClr val="7030A0"/>
                        </a:solidFill>
                        <a:prstDash val="solid"/>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07EA86" id="Rectangle 7" o:spid="_x0000_s1026" style="position:absolute;margin-left:0;margin-top:2.05pt;width:452.5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" fillcolor="black [3200]" strokecolor="#7030a0" strokeweight=".25pt">
              <v:shadow on="t" color="#7f7f7f [1601]" opacity=".5" offset="1pt"/>
              <v:path arrowok="t"/>
            </v:rect>
          </w:pict>
        </mc:Fallback>
      </mc:AlternateContent>
    </w:r>
  </w:p>
  <w:p w14:paraId="717BF4C4" w14:textId="77777777" w:rsidR="008B7E4A" w:rsidRDefault="008B7E4A" w:rsidP="008B7E4A">
    <w:pPr>
      <w:pStyle w:val="Header"/>
      <w:tabs>
        <w:tab w:val="right" w:pos="919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1478" w14:textId="77777777" w:rsidR="008B7E4A" w:rsidRDefault="008B7E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328273D7"/>
    <w:multiLevelType w:val="multilevel"/>
    <w:tmpl w:val="9C8E938C"/>
    <w:numStyleLink w:val="IEEEBullet1"/>
  </w:abstractNum>
  <w:abstractNum w:abstractNumId="3"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16cid:durableId="2033021990">
    <w:abstractNumId w:val="6"/>
  </w:num>
  <w:num w:numId="2" w16cid:durableId="1193572584">
    <w:abstractNumId w:val="4"/>
  </w:num>
  <w:num w:numId="3" w16cid:durableId="1287275178">
    <w:abstractNumId w:val="3"/>
  </w:num>
  <w:num w:numId="4" w16cid:durableId="950362573">
    <w:abstractNumId w:val="2"/>
    <w:lvlOverride w:ilvl="0">
      <w:lvl w:ilvl="0">
        <w:start w:val="1"/>
        <w:numFmt w:val="decimal"/>
        <w:lvlText w:val="%1."/>
        <w:lvlJc w:val="left"/>
        <w:pPr>
          <w:ind w:left="360" w:hanging="360"/>
        </w:pPr>
        <w:rPr>
          <w:i w:val="0"/>
        </w:rPr>
      </w:lvl>
    </w:lvlOverride>
    <w:lvlOverride w:ilvl="1">
      <w:lvl w:ilvl="1" w:tentative="1">
        <w:start w:val="1"/>
        <w:numFmt w:val="lowerLetter"/>
        <w:lvlText w:val="%2."/>
        <w:lvlJc w:val="left"/>
        <w:pPr>
          <w:ind w:left="654" w:hanging="360"/>
        </w:pPr>
      </w:lvl>
    </w:lvlOverride>
    <w:lvlOverride w:ilvl="2">
      <w:lvl w:ilvl="2" w:tentative="1">
        <w:start w:val="1"/>
        <w:numFmt w:val="lowerRoman"/>
        <w:lvlText w:val="%3."/>
        <w:lvlJc w:val="right"/>
        <w:pPr>
          <w:ind w:left="1374" w:hanging="180"/>
        </w:pPr>
      </w:lvl>
    </w:lvlOverride>
    <w:lvlOverride w:ilvl="3">
      <w:lvl w:ilvl="3">
        <w:start w:val="1"/>
        <w:numFmt w:val="decimal"/>
        <w:lvlText w:val="%4."/>
        <w:lvlJc w:val="left"/>
        <w:pPr>
          <w:ind w:left="2094" w:hanging="360"/>
        </w:pPr>
      </w:lvl>
    </w:lvlOverride>
    <w:lvlOverride w:ilvl="4">
      <w:lvl w:ilvl="4" w:tentative="1">
        <w:start w:val="1"/>
        <w:numFmt w:val="lowerLetter"/>
        <w:lvlText w:val="%5."/>
        <w:lvlJc w:val="left"/>
        <w:pPr>
          <w:ind w:left="2814" w:hanging="360"/>
        </w:pPr>
      </w:lvl>
    </w:lvlOverride>
    <w:lvlOverride w:ilvl="5">
      <w:lvl w:ilvl="5" w:tentative="1">
        <w:start w:val="1"/>
        <w:numFmt w:val="lowerRoman"/>
        <w:lvlText w:val="%6."/>
        <w:lvlJc w:val="right"/>
        <w:pPr>
          <w:ind w:left="3534" w:hanging="180"/>
        </w:pPr>
      </w:lvl>
    </w:lvlOverride>
    <w:lvlOverride w:ilvl="6">
      <w:lvl w:ilvl="6" w:tentative="1">
        <w:start w:val="1"/>
        <w:numFmt w:val="decimal"/>
        <w:lvlText w:val="%7."/>
        <w:lvlJc w:val="left"/>
        <w:pPr>
          <w:ind w:left="4254" w:hanging="360"/>
        </w:pPr>
      </w:lvl>
    </w:lvlOverride>
    <w:lvlOverride w:ilvl="7">
      <w:lvl w:ilvl="7" w:tentative="1">
        <w:start w:val="1"/>
        <w:numFmt w:val="lowerLetter"/>
        <w:lvlText w:val="%8."/>
        <w:lvlJc w:val="left"/>
        <w:pPr>
          <w:ind w:left="4974" w:hanging="360"/>
        </w:pPr>
      </w:lvl>
    </w:lvlOverride>
    <w:lvlOverride w:ilvl="8">
      <w:lvl w:ilvl="8" w:tentative="1">
        <w:start w:val="1"/>
        <w:numFmt w:val="lowerRoman"/>
        <w:lvlText w:val="%9."/>
        <w:lvlJc w:val="right"/>
        <w:pPr>
          <w:ind w:left="5694" w:hanging="180"/>
        </w:pPr>
      </w:lvl>
    </w:lvlOverride>
  </w:num>
  <w:num w:numId="5" w16cid:durableId="436557984">
    <w:abstractNumId w:val="0"/>
  </w:num>
  <w:num w:numId="6" w16cid:durableId="670986007">
    <w:abstractNumId w:val="1"/>
  </w:num>
  <w:num w:numId="7" w16cid:durableId="16323953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9DB"/>
    <w:rsid w:val="000613C4"/>
    <w:rsid w:val="000B178F"/>
    <w:rsid w:val="0011624F"/>
    <w:rsid w:val="00141843"/>
    <w:rsid w:val="001819DB"/>
    <w:rsid w:val="0019088A"/>
    <w:rsid w:val="002F5A81"/>
    <w:rsid w:val="00324D9D"/>
    <w:rsid w:val="0032596D"/>
    <w:rsid w:val="00353B59"/>
    <w:rsid w:val="003614E1"/>
    <w:rsid w:val="00384565"/>
    <w:rsid w:val="004D1DAE"/>
    <w:rsid w:val="0053077C"/>
    <w:rsid w:val="005459CC"/>
    <w:rsid w:val="00562465"/>
    <w:rsid w:val="0058650B"/>
    <w:rsid w:val="005A3DE1"/>
    <w:rsid w:val="00645AC6"/>
    <w:rsid w:val="00664D84"/>
    <w:rsid w:val="00683EFF"/>
    <w:rsid w:val="00693AD0"/>
    <w:rsid w:val="006C095E"/>
    <w:rsid w:val="00751A34"/>
    <w:rsid w:val="007D3CB6"/>
    <w:rsid w:val="007E75F9"/>
    <w:rsid w:val="007E7A83"/>
    <w:rsid w:val="008103B0"/>
    <w:rsid w:val="00837E52"/>
    <w:rsid w:val="00850FEE"/>
    <w:rsid w:val="00863EFD"/>
    <w:rsid w:val="008649E1"/>
    <w:rsid w:val="008A365D"/>
    <w:rsid w:val="008B0728"/>
    <w:rsid w:val="008B2B02"/>
    <w:rsid w:val="008B7E4A"/>
    <w:rsid w:val="008D493B"/>
    <w:rsid w:val="008E7488"/>
    <w:rsid w:val="008F0ED0"/>
    <w:rsid w:val="00937138"/>
    <w:rsid w:val="009658B2"/>
    <w:rsid w:val="009A4A14"/>
    <w:rsid w:val="00A11411"/>
    <w:rsid w:val="00A310C0"/>
    <w:rsid w:val="00A427A6"/>
    <w:rsid w:val="00A91A65"/>
    <w:rsid w:val="00AF06E5"/>
    <w:rsid w:val="00B07D1A"/>
    <w:rsid w:val="00B406A7"/>
    <w:rsid w:val="00BA1436"/>
    <w:rsid w:val="00BB6F70"/>
    <w:rsid w:val="00C123E2"/>
    <w:rsid w:val="00C20767"/>
    <w:rsid w:val="00C71EC7"/>
    <w:rsid w:val="00CF2455"/>
    <w:rsid w:val="00D0761D"/>
    <w:rsid w:val="00D21534"/>
    <w:rsid w:val="00D626E7"/>
    <w:rsid w:val="00D95457"/>
    <w:rsid w:val="00DB3F37"/>
    <w:rsid w:val="00DD01AE"/>
    <w:rsid w:val="00DE359E"/>
    <w:rsid w:val="00DF09FD"/>
    <w:rsid w:val="00E115EE"/>
    <w:rsid w:val="00E23FBD"/>
    <w:rsid w:val="00EB48F5"/>
    <w:rsid w:val="00EC0FBF"/>
    <w:rsid w:val="00ED124E"/>
    <w:rsid w:val="00F47DB6"/>
    <w:rsid w:val="00FA78D4"/>
    <w:rsid w:val="00FE1B89"/>
    <w:rsid w:val="00FF1D9A"/>
    <w:rsid w:val="00FF5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B66C9"/>
  <w15:chartTrackingRefBased/>
  <w15:docId w15:val="{46BBC2DC-7C5A-4EA6-BCEA-32B898AC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9DB"/>
    <w:pPr>
      <w:spacing w:after="0" w:line="240" w:lineRule="auto"/>
    </w:pPr>
    <w:rPr>
      <w:rFonts w:ascii="Times New Roman" w:eastAsia="SimSun" w:hAnsi="Times New Roman" w:cs="Times New Roman"/>
      <w:noProof/>
      <w:sz w:val="24"/>
      <w:szCs w:val="24"/>
      <w:lang w:val="id-ID" w:eastAsia="zh-CN"/>
    </w:rPr>
  </w:style>
  <w:style w:type="paragraph" w:styleId="Heading3">
    <w:name w:val="heading 3"/>
    <w:basedOn w:val="Normal"/>
    <w:next w:val="Normal"/>
    <w:link w:val="Heading3Char"/>
    <w:qFormat/>
    <w:rsid w:val="001819DB"/>
    <w:pPr>
      <w:keepNext/>
      <w:numPr>
        <w:ilvl w:val="2"/>
        <w:numId w:val="6"/>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9DB"/>
    <w:pPr>
      <w:tabs>
        <w:tab w:val="center" w:pos="4680"/>
        <w:tab w:val="right" w:pos="9360"/>
      </w:tabs>
    </w:pPr>
  </w:style>
  <w:style w:type="character" w:customStyle="1" w:styleId="HeaderChar">
    <w:name w:val="Header Char"/>
    <w:basedOn w:val="DefaultParagraphFont"/>
    <w:link w:val="Header"/>
    <w:uiPriority w:val="99"/>
    <w:rsid w:val="001819DB"/>
  </w:style>
  <w:style w:type="paragraph" w:styleId="Footer">
    <w:name w:val="footer"/>
    <w:basedOn w:val="Normal"/>
    <w:link w:val="FooterChar"/>
    <w:uiPriority w:val="99"/>
    <w:unhideWhenUsed/>
    <w:rsid w:val="001819DB"/>
    <w:pPr>
      <w:tabs>
        <w:tab w:val="center" w:pos="4680"/>
        <w:tab w:val="right" w:pos="9360"/>
      </w:tabs>
    </w:pPr>
  </w:style>
  <w:style w:type="character" w:customStyle="1" w:styleId="FooterChar">
    <w:name w:val="Footer Char"/>
    <w:basedOn w:val="DefaultParagraphFont"/>
    <w:link w:val="Footer"/>
    <w:uiPriority w:val="99"/>
    <w:rsid w:val="001819DB"/>
  </w:style>
  <w:style w:type="character" w:customStyle="1" w:styleId="Heading3Char">
    <w:name w:val="Heading 3 Char"/>
    <w:basedOn w:val="DefaultParagraphFont"/>
    <w:link w:val="Heading3"/>
    <w:rsid w:val="001819DB"/>
    <w:rPr>
      <w:rFonts w:ascii="Arial" w:eastAsia="SimSun" w:hAnsi="Arial" w:cs="Arial"/>
      <w:b/>
      <w:bCs/>
      <w:noProof/>
      <w:sz w:val="26"/>
      <w:szCs w:val="26"/>
      <w:lang w:val="id-ID" w:eastAsia="zh-CN"/>
    </w:rPr>
  </w:style>
  <w:style w:type="paragraph" w:customStyle="1" w:styleId="IEEEHeading2">
    <w:name w:val="IEEE Heading 2"/>
    <w:basedOn w:val="Normal"/>
    <w:next w:val="IEEEParagraph"/>
    <w:rsid w:val="001819DB"/>
    <w:pPr>
      <w:numPr>
        <w:numId w:val="2"/>
      </w:numPr>
      <w:adjustRightInd w:val="0"/>
      <w:snapToGrid w:val="0"/>
      <w:spacing w:before="150" w:after="60"/>
    </w:pPr>
    <w:rPr>
      <w:i/>
      <w:sz w:val="20"/>
    </w:rPr>
  </w:style>
  <w:style w:type="paragraph" w:customStyle="1" w:styleId="IEEEAbstractHeading">
    <w:name w:val="IEEE Abstract Heading"/>
    <w:basedOn w:val="IEEEAbtract"/>
    <w:next w:val="IEEEAbtract"/>
    <w:link w:val="IEEEAbstractHeadingChar"/>
    <w:rsid w:val="001819DB"/>
    <w:rPr>
      <w:i/>
    </w:rPr>
  </w:style>
  <w:style w:type="character" w:customStyle="1" w:styleId="IEEEAbstractHeadingChar">
    <w:name w:val="IEEE Abstract Heading Char"/>
    <w:link w:val="IEEEAbstractHeading"/>
    <w:rsid w:val="001819DB"/>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1819DB"/>
    <w:pPr>
      <w:adjustRightInd w:val="0"/>
      <w:snapToGrid w:val="0"/>
      <w:jc w:val="both"/>
    </w:pPr>
    <w:rPr>
      <w:b/>
      <w:noProof w:val="0"/>
      <w:sz w:val="18"/>
      <w:lang w:val="en-GB" w:eastAsia="en-GB"/>
    </w:rPr>
  </w:style>
  <w:style w:type="character" w:customStyle="1" w:styleId="IEEEAbtractChar">
    <w:name w:val="IEEE Abtract Char"/>
    <w:link w:val="IEEEAbtract"/>
    <w:rsid w:val="001819DB"/>
    <w:rPr>
      <w:rFonts w:ascii="Times New Roman" w:eastAsia="SimSun" w:hAnsi="Times New Roman" w:cs="Times New Roman"/>
      <w:b/>
      <w:sz w:val="18"/>
      <w:szCs w:val="24"/>
      <w:lang w:val="en-GB" w:eastAsia="en-GB"/>
    </w:rPr>
  </w:style>
  <w:style w:type="paragraph" w:customStyle="1" w:styleId="IEEEParagraph">
    <w:name w:val="IEEE Paragraph"/>
    <w:basedOn w:val="Normal"/>
    <w:link w:val="IEEEParagraphChar"/>
    <w:rsid w:val="001819DB"/>
    <w:pPr>
      <w:adjustRightInd w:val="0"/>
      <w:snapToGrid w:val="0"/>
      <w:ind w:firstLine="216"/>
      <w:jc w:val="both"/>
    </w:pPr>
    <w:rPr>
      <w:noProof w:val="0"/>
      <w:lang w:val="en-AU"/>
    </w:rPr>
  </w:style>
  <w:style w:type="paragraph" w:customStyle="1" w:styleId="IEEEHeading1">
    <w:name w:val="IEEE Heading 1"/>
    <w:basedOn w:val="Normal"/>
    <w:next w:val="IEEEParagraph"/>
    <w:rsid w:val="001819DB"/>
    <w:pPr>
      <w:numPr>
        <w:numId w:val="5"/>
      </w:numPr>
      <w:adjustRightInd w:val="0"/>
      <w:snapToGrid w:val="0"/>
      <w:spacing w:before="180" w:after="60"/>
      <w:ind w:left="289" w:hanging="289"/>
      <w:jc w:val="center"/>
    </w:pPr>
    <w:rPr>
      <w:smallCaps/>
      <w:sz w:val="20"/>
    </w:rPr>
  </w:style>
  <w:style w:type="paragraph" w:customStyle="1" w:styleId="IEEETableCell">
    <w:name w:val="IEEE Table Cell"/>
    <w:basedOn w:val="IEEEParagraph"/>
    <w:rsid w:val="001819DB"/>
    <w:pPr>
      <w:ind w:firstLine="0"/>
      <w:jc w:val="left"/>
    </w:pPr>
    <w:rPr>
      <w:sz w:val="18"/>
    </w:rPr>
  </w:style>
  <w:style w:type="paragraph" w:customStyle="1" w:styleId="IEEETitle">
    <w:name w:val="IEEE Title"/>
    <w:basedOn w:val="Normal"/>
    <w:next w:val="Normal"/>
    <w:rsid w:val="001819DB"/>
    <w:pPr>
      <w:adjustRightInd w:val="0"/>
      <w:snapToGrid w:val="0"/>
      <w:jc w:val="center"/>
    </w:pPr>
    <w:rPr>
      <w:sz w:val="48"/>
    </w:rPr>
  </w:style>
  <w:style w:type="paragraph" w:customStyle="1" w:styleId="IEEEHeading3">
    <w:name w:val="IEEE Heading 3"/>
    <w:basedOn w:val="Normal"/>
    <w:next w:val="IEEEParagraph"/>
    <w:link w:val="IEEEHeading3Char"/>
    <w:rsid w:val="001819DB"/>
    <w:pPr>
      <w:numPr>
        <w:numId w:val="1"/>
      </w:numPr>
      <w:adjustRightInd w:val="0"/>
      <w:snapToGrid w:val="0"/>
      <w:spacing w:before="120" w:after="60"/>
      <w:jc w:val="both"/>
    </w:pPr>
    <w:rPr>
      <w:i/>
      <w:sz w:val="20"/>
    </w:rPr>
  </w:style>
  <w:style w:type="character" w:customStyle="1" w:styleId="IEEEParagraphChar">
    <w:name w:val="IEEE Paragraph Char"/>
    <w:link w:val="IEEEParagraph"/>
    <w:rsid w:val="001819DB"/>
    <w:rPr>
      <w:rFonts w:ascii="Times New Roman" w:eastAsia="SimSun" w:hAnsi="Times New Roman" w:cs="Times New Roman"/>
      <w:sz w:val="24"/>
      <w:szCs w:val="24"/>
      <w:lang w:val="en-AU" w:eastAsia="zh-CN"/>
    </w:rPr>
  </w:style>
  <w:style w:type="numbering" w:customStyle="1" w:styleId="IEEEBullet1">
    <w:name w:val="IEEE Bullet 1"/>
    <w:basedOn w:val="NoList"/>
    <w:rsid w:val="001819DB"/>
    <w:pPr>
      <w:numPr>
        <w:numId w:val="3"/>
      </w:numPr>
    </w:pPr>
  </w:style>
  <w:style w:type="paragraph" w:customStyle="1" w:styleId="IEEEFigureCaptionSingle-Line">
    <w:name w:val="IEEE Figure Caption Single-Line"/>
    <w:basedOn w:val="Normal"/>
    <w:next w:val="IEEEParagraph"/>
    <w:rsid w:val="001819DB"/>
    <w:pPr>
      <w:spacing w:before="120" w:after="120"/>
      <w:jc w:val="center"/>
    </w:pPr>
    <w:rPr>
      <w:sz w:val="16"/>
    </w:rPr>
  </w:style>
  <w:style w:type="character" w:customStyle="1" w:styleId="IEEEHeading3Char">
    <w:name w:val="IEEE Heading 3 Char"/>
    <w:link w:val="IEEEHeading3"/>
    <w:rsid w:val="001819DB"/>
    <w:rPr>
      <w:rFonts w:ascii="Times New Roman" w:eastAsia="SimSun" w:hAnsi="Times New Roman" w:cs="Times New Roman"/>
      <w:i/>
      <w:noProof/>
      <w:sz w:val="20"/>
      <w:szCs w:val="24"/>
      <w:lang w:val="id-ID" w:eastAsia="zh-CN"/>
    </w:rPr>
  </w:style>
  <w:style w:type="paragraph" w:customStyle="1" w:styleId="IEEEFigure">
    <w:name w:val="IEEE Figure"/>
    <w:basedOn w:val="Normal"/>
    <w:next w:val="IEEEFigureCaptionSingle-Line"/>
    <w:rsid w:val="001819DB"/>
    <w:pPr>
      <w:jc w:val="center"/>
    </w:pPr>
  </w:style>
  <w:style w:type="paragraph" w:customStyle="1" w:styleId="IEEEReferenceItem">
    <w:name w:val="IEEE Reference Item"/>
    <w:basedOn w:val="Normal"/>
    <w:rsid w:val="001819DB"/>
    <w:pPr>
      <w:numPr>
        <w:numId w:val="6"/>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1819DB"/>
    <w:pPr>
      <w:jc w:val="both"/>
    </w:pPr>
  </w:style>
  <w:style w:type="paragraph" w:customStyle="1" w:styleId="IEEETableHeaderCentered">
    <w:name w:val="IEEE Table Header Centered"/>
    <w:basedOn w:val="IEEETableCell"/>
    <w:rsid w:val="001819DB"/>
    <w:pPr>
      <w:jc w:val="center"/>
    </w:pPr>
    <w:rPr>
      <w:b/>
      <w:bCs/>
    </w:rPr>
  </w:style>
  <w:style w:type="paragraph" w:customStyle="1" w:styleId="IEEETableHeaderLeft-Justified">
    <w:name w:val="IEEE Table Header Left-Justified"/>
    <w:basedOn w:val="IEEETableCell"/>
    <w:rsid w:val="001819DB"/>
    <w:rPr>
      <w:b/>
      <w:bCs/>
    </w:rPr>
  </w:style>
  <w:style w:type="character" w:customStyle="1" w:styleId="shorttext">
    <w:name w:val="short_text"/>
    <w:basedOn w:val="DefaultParagraphFont"/>
    <w:rsid w:val="001819DB"/>
  </w:style>
  <w:style w:type="character" w:customStyle="1" w:styleId="longtext">
    <w:name w:val="long_text"/>
    <w:basedOn w:val="DefaultParagraphFont"/>
    <w:rsid w:val="001819DB"/>
  </w:style>
  <w:style w:type="character" w:customStyle="1" w:styleId="mediumtext">
    <w:name w:val="medium_text"/>
    <w:basedOn w:val="DefaultParagraphFont"/>
    <w:rsid w:val="001819DB"/>
  </w:style>
  <w:style w:type="paragraph" w:customStyle="1" w:styleId="Text">
    <w:name w:val="Text"/>
    <w:basedOn w:val="Normal"/>
    <w:rsid w:val="001819DB"/>
    <w:pPr>
      <w:widowControl w:val="0"/>
      <w:autoSpaceDE w:val="0"/>
      <w:autoSpaceDN w:val="0"/>
      <w:spacing w:line="252" w:lineRule="auto"/>
      <w:ind w:firstLine="202"/>
      <w:jc w:val="both"/>
    </w:pPr>
    <w:rPr>
      <w:rFonts w:eastAsia="Times New Roman"/>
      <w:sz w:val="20"/>
      <w:szCs w:val="20"/>
      <w:lang w:val="en-US" w:eastAsia="en-US"/>
    </w:rPr>
  </w:style>
  <w:style w:type="paragraph" w:customStyle="1" w:styleId="Abstract">
    <w:name w:val="Abstract"/>
    <w:basedOn w:val="Normal"/>
    <w:next w:val="Normal"/>
    <w:rsid w:val="001819DB"/>
    <w:pPr>
      <w:autoSpaceDE w:val="0"/>
      <w:autoSpaceDN w:val="0"/>
      <w:spacing w:before="20"/>
      <w:ind w:firstLine="202"/>
      <w:jc w:val="both"/>
    </w:pPr>
    <w:rPr>
      <w:rFonts w:eastAsia="Times New Roman"/>
      <w:b/>
      <w:bCs/>
      <w:sz w:val="18"/>
      <w:szCs w:val="18"/>
      <w:lang w:val="en-US" w:eastAsia="en-US"/>
    </w:rPr>
  </w:style>
  <w:style w:type="character" w:customStyle="1" w:styleId="CharacterStyle1">
    <w:name w:val="Character Style 1"/>
    <w:rsid w:val="001819DB"/>
    <w:rPr>
      <w:rFonts w:ascii="Garamond" w:hAnsi="Garamond" w:cs="Garamond"/>
      <w:sz w:val="20"/>
      <w:szCs w:val="20"/>
    </w:rPr>
  </w:style>
  <w:style w:type="character" w:customStyle="1" w:styleId="st">
    <w:name w:val="st"/>
    <w:basedOn w:val="DefaultParagraphFont"/>
    <w:rsid w:val="001819DB"/>
  </w:style>
  <w:style w:type="character" w:styleId="Emphasis">
    <w:name w:val="Emphasis"/>
    <w:uiPriority w:val="20"/>
    <w:qFormat/>
    <w:rsid w:val="001819DB"/>
    <w:rPr>
      <w:i/>
      <w:iCs/>
    </w:rPr>
  </w:style>
  <w:style w:type="table" w:styleId="TableGrid">
    <w:name w:val="Table Grid"/>
    <w:basedOn w:val="TableNormal"/>
    <w:uiPriority w:val="39"/>
    <w:rsid w:val="00837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1">
    <w:name w:val="List Table 1 Light Accent 1"/>
    <w:basedOn w:val="TableNormal"/>
    <w:uiPriority w:val="46"/>
    <w:rsid w:val="00837E52"/>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EB48F5"/>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4">
    <w:name w:val="Plain Table 4"/>
    <w:basedOn w:val="TableNormal"/>
    <w:uiPriority w:val="44"/>
    <w:rsid w:val="00EB48F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EB48F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7Colorful-Accent5">
    <w:name w:val="List Table 7 Colorful Accent 5"/>
    <w:basedOn w:val="TableNormal"/>
    <w:uiPriority w:val="52"/>
    <w:rsid w:val="00EB48F5"/>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
    <w:name w:val="List Table 2"/>
    <w:basedOn w:val="TableNormal"/>
    <w:uiPriority w:val="47"/>
    <w:rsid w:val="00EB48F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B48F5"/>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PlainTable2">
    <w:name w:val="Plain Table 2"/>
    <w:basedOn w:val="TableNormal"/>
    <w:uiPriority w:val="42"/>
    <w:rsid w:val="00EB48F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FF56F3"/>
    <w:pPr>
      <w:ind w:left="720"/>
      <w:contextualSpacing/>
    </w:pPr>
  </w:style>
  <w:style w:type="paragraph" w:styleId="NormalWeb">
    <w:name w:val="Normal (Web)"/>
    <w:basedOn w:val="Normal"/>
    <w:uiPriority w:val="99"/>
    <w:semiHidden/>
    <w:unhideWhenUsed/>
    <w:rsid w:val="00562465"/>
    <w:pPr>
      <w:spacing w:before="100" w:beforeAutospacing="1" w:after="100" w:afterAutospacing="1"/>
    </w:pPr>
    <w:rPr>
      <w:rFonts w:eastAsia="Times New Roman"/>
      <w:noProof w:val="0"/>
      <w:lang w:val="en-US" w:eastAsia="en-US"/>
    </w:rPr>
  </w:style>
  <w:style w:type="paragraph" w:customStyle="1" w:styleId="TableParagraph">
    <w:name w:val="Table Paragraph"/>
    <w:basedOn w:val="Normal"/>
    <w:uiPriority w:val="1"/>
    <w:qFormat/>
    <w:rsid w:val="0032596D"/>
    <w:pPr>
      <w:widowControl w:val="0"/>
      <w:autoSpaceDE w:val="0"/>
      <w:autoSpaceDN w:val="0"/>
    </w:pPr>
    <w:rPr>
      <w:rFonts w:eastAsia="Times New Roman"/>
      <w:noProof w:val="0"/>
      <w:sz w:val="22"/>
      <w:szCs w:val="22"/>
      <w:lang w:val="id" w:eastAsia="id"/>
    </w:rPr>
  </w:style>
  <w:style w:type="character" w:styleId="Hyperlink">
    <w:name w:val="Hyperlink"/>
    <w:basedOn w:val="DefaultParagraphFont"/>
    <w:uiPriority w:val="99"/>
    <w:unhideWhenUsed/>
    <w:rsid w:val="008F0E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053931">
      <w:bodyDiv w:val="1"/>
      <w:marLeft w:val="0"/>
      <w:marRight w:val="0"/>
      <w:marTop w:val="0"/>
      <w:marBottom w:val="0"/>
      <w:divBdr>
        <w:top w:val="none" w:sz="0" w:space="0" w:color="auto"/>
        <w:left w:val="none" w:sz="0" w:space="0" w:color="auto"/>
        <w:bottom w:val="none" w:sz="0" w:space="0" w:color="auto"/>
        <w:right w:val="none" w:sz="0" w:space="0" w:color="auto"/>
      </w:divBdr>
    </w:div>
    <w:div w:id="183798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s://ojs.barapati.com/index.php/IJE"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3B91C-BC30-46DE-A91D-7F0A2E72A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35</cp:revision>
  <dcterms:created xsi:type="dcterms:W3CDTF">2025-08-06T07:31:00Z</dcterms:created>
  <dcterms:modified xsi:type="dcterms:W3CDTF">2026-03-31T10:43:00Z</dcterms:modified>
</cp:coreProperties>
</file>